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66" w:rsidRPr="006535BB" w:rsidRDefault="00BD2F6F" w:rsidP="0065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BB">
        <w:rPr>
          <w:rFonts w:ascii="Times New Roman" w:hAnsi="Times New Roman" w:cs="Times New Roman"/>
          <w:b/>
          <w:sz w:val="24"/>
          <w:szCs w:val="24"/>
        </w:rPr>
        <w:t>Государственный судовой реестр:</w:t>
      </w:r>
    </w:p>
    <w:p w:rsidR="006535BB" w:rsidRDefault="006535BB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CA" w:rsidRPr="006535BB" w:rsidRDefault="006E3632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ДЛЯ</w:t>
      </w:r>
      <w:r w:rsidRPr="006535BB">
        <w:rPr>
          <w:rFonts w:ascii="Times New Roman" w:hAnsi="Times New Roman" w:cs="Times New Roman"/>
          <w:b/>
          <w:sz w:val="24"/>
          <w:szCs w:val="24"/>
        </w:rPr>
        <w:t xml:space="preserve"> РЕГИСТРАЦИИ СУДНА </w:t>
      </w:r>
      <w:r w:rsidRPr="006535BB">
        <w:rPr>
          <w:rFonts w:ascii="Times New Roman" w:hAnsi="Times New Roman" w:cs="Times New Roman"/>
          <w:sz w:val="24"/>
          <w:szCs w:val="24"/>
        </w:rPr>
        <w:t>В ГОСУДАРСТВЕННОМ</w:t>
      </w:r>
      <w:r w:rsidR="00097ECA" w:rsidRPr="006535BB">
        <w:rPr>
          <w:rFonts w:ascii="Times New Roman" w:hAnsi="Times New Roman" w:cs="Times New Roman"/>
          <w:sz w:val="24"/>
          <w:szCs w:val="24"/>
        </w:rPr>
        <w:t xml:space="preserve"> </w:t>
      </w:r>
      <w:r w:rsidRPr="006535BB">
        <w:rPr>
          <w:rFonts w:ascii="Times New Roman" w:hAnsi="Times New Roman" w:cs="Times New Roman"/>
          <w:sz w:val="24"/>
          <w:szCs w:val="24"/>
        </w:rPr>
        <w:t>СУДОВОМ РЕЕСТРЕ НЕОБХОДИМО: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1. Заявление судовладельца о регистрации и выдаче свидетельств.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2. Оформленную анкету судового реестра.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3. </w:t>
      </w:r>
      <w:r w:rsidR="00720E41" w:rsidRPr="006535BB">
        <w:rPr>
          <w:rFonts w:ascii="Times New Roman" w:hAnsi="Times New Roman" w:cs="Times New Roman"/>
          <w:sz w:val="24"/>
          <w:szCs w:val="24"/>
        </w:rPr>
        <w:t>Мерительное  свидетельство, классификационное свидетельство.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4. Пассажирское </w:t>
      </w:r>
      <w:r w:rsidR="006E3632" w:rsidRPr="006535BB">
        <w:rPr>
          <w:rFonts w:ascii="Times New Roman" w:hAnsi="Times New Roman" w:cs="Times New Roman"/>
          <w:sz w:val="24"/>
          <w:szCs w:val="24"/>
        </w:rPr>
        <w:t>свидетельство (для пассажирского судна</w:t>
      </w:r>
      <w:r w:rsidRPr="006535BB">
        <w:rPr>
          <w:rFonts w:ascii="Times New Roman" w:hAnsi="Times New Roman" w:cs="Times New Roman"/>
          <w:sz w:val="24"/>
          <w:szCs w:val="24"/>
        </w:rPr>
        <w:t>).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5. Документ, подтверждающий</w:t>
      </w:r>
      <w:r w:rsidR="006E3632" w:rsidRPr="006535BB">
        <w:rPr>
          <w:rFonts w:ascii="Times New Roman" w:hAnsi="Times New Roman" w:cs="Times New Roman"/>
          <w:sz w:val="24"/>
          <w:szCs w:val="24"/>
        </w:rPr>
        <w:t xml:space="preserve"> право собственности на судно (</w:t>
      </w:r>
      <w:r w:rsidRPr="006535BB">
        <w:rPr>
          <w:rFonts w:ascii="Times New Roman" w:hAnsi="Times New Roman" w:cs="Times New Roman"/>
          <w:sz w:val="24"/>
          <w:szCs w:val="24"/>
        </w:rPr>
        <w:t>договор купли-продажи, мены, дарения и другие документы</w:t>
      </w:r>
      <w:r w:rsidR="0063319F">
        <w:rPr>
          <w:rFonts w:ascii="Times New Roman" w:hAnsi="Times New Roman" w:cs="Times New Roman"/>
          <w:sz w:val="24"/>
          <w:szCs w:val="24"/>
        </w:rPr>
        <w:t>)</w:t>
      </w:r>
      <w:r w:rsidRPr="006535BB">
        <w:rPr>
          <w:rFonts w:ascii="Times New Roman" w:hAnsi="Times New Roman" w:cs="Times New Roman"/>
          <w:sz w:val="24"/>
          <w:szCs w:val="24"/>
        </w:rPr>
        <w:t xml:space="preserve"> Предоставленные документы на регистрацию, должны соответствовать требованиям, установленным Законодательством  РФ, и  отражать информацию, необходимую для  регистрации  прав на судно. Указанные  документы должны содержать сведения  о судне и вид регистрируемого права и в установленных законодательством случаях, должны быть нотариально удостоверены, скреплены печатями, должны  иметь надлежащие подписи сторон или определенных законодательством должностных лиц.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6. Свидетельство о постановке на налоговый учет.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7. Выписка из ЕГРЮЛ (для юр.  лиц)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8. Юридическое лицо – свидетельство о государственной регистрации и учредительные документы юридического лица, а также документ, удостоверяющий его полномочия действовать от имени  данного юридического лица 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>Доверенность ).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Физическое  лицо предъявляет документ, удостоверяющий его личность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 xml:space="preserve"> а когда оно действует  от имени  иного лица – документ, подтверждающий его полномочия  действовать  от имени такого лица.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9. Платежный документ об оплате государственной пошлины за регистрацию судна и выдачу свидетельств (оригинал)</w:t>
      </w:r>
      <w:r w:rsidR="006535BB">
        <w:rPr>
          <w:rFonts w:ascii="Times New Roman" w:hAnsi="Times New Roman" w:cs="Times New Roman"/>
          <w:sz w:val="24"/>
          <w:szCs w:val="24"/>
        </w:rPr>
        <w:t>.</w:t>
      </w:r>
    </w:p>
    <w:p w:rsidR="006535BB" w:rsidRDefault="006535BB" w:rsidP="006535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ECA" w:rsidRPr="006535BB" w:rsidRDefault="00097ECA" w:rsidP="006535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BB">
        <w:rPr>
          <w:rFonts w:ascii="Times New Roman" w:hAnsi="Times New Roman" w:cs="Times New Roman"/>
          <w:b/>
          <w:sz w:val="24"/>
          <w:szCs w:val="24"/>
        </w:rPr>
        <w:t xml:space="preserve">ПРИМЕЧАНИЕ:                                                                                                                                                                                                            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1. При перерегистрации судна из одного порта РФ в другой порт РФ, заявление об этом направляются капитанам морских портов прежней и будущей регистрации.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2. Документы, предоставляемые на регистрацию, должны  быть составлены  на русском языке.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3. Если предоставляемые документы составлены на иностранном языке, к ним прилагается перевод на русском языке, заверенный в установленном порядке.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4. Документы, необходимые для регистрации, предоставляются в двух экземплярах, один из которых должен быть подлинником и после регистрации  возвращается  правообладателю.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5. Не подлежат приему на регистрацию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6. Тексты документов, представляемых на регистрацию,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7. При выдаче новых свидетельств, прежние сдаются капитану морского порта регистрации.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8. Смена  названия  судна производится в соответствии с приказом Минтранса России от 20.08.2009 г. № 141 « Об утверждении Положения о порядке присвоения названий морским судам»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9. В регистрации судна и прав на него может быть отказано в следующих случаях: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с заявлением о регистрации обратилось ненадлежащее лицо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не соблюдены требования, предусмотренные абзацем 1 пункта 2 статьи 37 КТМ РФ, об исключении судна из прежнего реестра судов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документы, представленные на регистрацию, не соответствуют требованиям законодательства РФ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lastRenderedPageBreak/>
        <w:t>• лицо, выдавшее правоустанавливающий документ, не уполномочено распоряжаться правами на судно</w:t>
      </w:r>
    </w:p>
    <w:p w:rsidR="00097ECA" w:rsidRPr="006535BB" w:rsidRDefault="00097ECA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• правоустанавливающий документ о судне 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>свидетельствует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 xml:space="preserve"> об отсутствии у заявителя прав на данное судно</w:t>
      </w:r>
    </w:p>
    <w:p w:rsidR="006535BB" w:rsidRDefault="006535BB" w:rsidP="0065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B" w:rsidRDefault="006535BB" w:rsidP="0065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046" w:rsidRPr="006535BB" w:rsidRDefault="004D6602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ДЛЯ  РЕГИСТРАЦИИ</w:t>
      </w:r>
      <w:r w:rsidRPr="006535BB">
        <w:rPr>
          <w:rFonts w:ascii="Times New Roman" w:hAnsi="Times New Roman" w:cs="Times New Roman"/>
          <w:b/>
          <w:sz w:val="24"/>
          <w:szCs w:val="24"/>
        </w:rPr>
        <w:t xml:space="preserve">  ИПОТЕКИ  СУДНА  </w:t>
      </w:r>
      <w:r w:rsidRPr="006535BB">
        <w:rPr>
          <w:rFonts w:ascii="Times New Roman" w:hAnsi="Times New Roman" w:cs="Times New Roman"/>
          <w:sz w:val="24"/>
          <w:szCs w:val="24"/>
        </w:rPr>
        <w:t>В ГОСУДАРСТВЕННОМ  СУДОВОМ  РЕЕСТРЕ  НЕОБХОДИМО: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1. Заявление  залогодателя. 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В  заявлении  о  регистрации  ипотеки  судна  должны  быть  указаны: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а)  данные,  идентифицирующие  судно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название  судна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порт  регистрации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регистровый  номер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• тип  и  класс  судна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• основные 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б)  имя  и  адрес  залогодателя  ипотеки 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в) имя  и  адрес  залогодержателя  ипотеки или сведения  о  том, что  она  установлена  на  предъявителя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г) максимальный  размер  обязательства,  обеспеченного  ипотекой,  при  установлении  ипотеки  на  два  или  более  судов,  в  котором  обязательство  обеспечивается  каждым  судном  отдельности  при  наличии  соглашения  сторон  об  этом 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д)  дата  окончания  ипотеки  судна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2. Договор  об  ипотеке  судна.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3. Документ,  удостоверяющий  полномочия  действовать  от  имени  юридического  лица                (Доверенность).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4. Платежный  документ  об  оплате  государственной  пошлины  за  регистрацию  ипотеки  судна.</w:t>
      </w:r>
    </w:p>
    <w:p w:rsidR="006535BB" w:rsidRDefault="006535BB" w:rsidP="0065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046" w:rsidRPr="006535BB" w:rsidRDefault="00686046" w:rsidP="006535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BB">
        <w:rPr>
          <w:rFonts w:ascii="Times New Roman" w:hAnsi="Times New Roman" w:cs="Times New Roman"/>
          <w:b/>
          <w:sz w:val="24"/>
          <w:szCs w:val="24"/>
        </w:rPr>
        <w:t>ПРИМЕЧАНИЕ</w:t>
      </w:r>
      <w:bookmarkStart w:id="0" w:name="_GoBack"/>
      <w:bookmarkEnd w:id="0"/>
      <w:r w:rsidRPr="006535BB">
        <w:rPr>
          <w:rFonts w:ascii="Times New Roman" w:hAnsi="Times New Roman" w:cs="Times New Roman"/>
          <w:b/>
          <w:sz w:val="24"/>
          <w:szCs w:val="24"/>
        </w:rPr>
        <w:t>: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1.  При регистрации ипотеки судна выдается залогодателю (залогодержателю) свидетельство установленного образца  в  соответствии  с  записями,  содержащимися  в  Государственном  судовом  реестре.</w:t>
      </w:r>
    </w:p>
    <w:p w:rsidR="00686046" w:rsidRPr="006535BB" w:rsidRDefault="0068604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2. Регистрация  ипотеки  судна  возможна  только  при  наличии  регистрации  ранее  возникших  прав  на  данное  судно.</w:t>
      </w:r>
    </w:p>
    <w:p w:rsidR="00AD7F04" w:rsidRPr="006535BB" w:rsidRDefault="00AD7F04" w:rsidP="0065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04" w:rsidRPr="006535BB" w:rsidRDefault="00AD7F04" w:rsidP="0065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B66" w:rsidRPr="006535BB" w:rsidRDefault="00BD3B66" w:rsidP="0065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66" w:rsidRPr="006535BB" w:rsidRDefault="00BD3B66" w:rsidP="006535BB">
      <w:pPr>
        <w:spacing w:after="0" w:line="240" w:lineRule="auto"/>
        <w:jc w:val="both"/>
        <w:rPr>
          <w:sz w:val="24"/>
          <w:szCs w:val="24"/>
        </w:rPr>
      </w:pPr>
    </w:p>
    <w:p w:rsidR="004E43C1" w:rsidRPr="006535BB" w:rsidRDefault="004E43C1" w:rsidP="006535BB">
      <w:pPr>
        <w:spacing w:after="0" w:line="240" w:lineRule="auto"/>
        <w:jc w:val="both"/>
        <w:rPr>
          <w:sz w:val="24"/>
          <w:szCs w:val="24"/>
        </w:rPr>
      </w:pPr>
    </w:p>
    <w:p w:rsidR="004E43C1" w:rsidRPr="006535BB" w:rsidRDefault="004E43C1" w:rsidP="006535BB">
      <w:pPr>
        <w:spacing w:after="0" w:line="240" w:lineRule="auto"/>
        <w:jc w:val="both"/>
        <w:rPr>
          <w:sz w:val="24"/>
          <w:szCs w:val="24"/>
        </w:rPr>
      </w:pPr>
    </w:p>
    <w:sectPr w:rsidR="004E43C1" w:rsidRPr="006535BB" w:rsidSect="006535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43" w:rsidRDefault="00494543" w:rsidP="004E43C1">
      <w:pPr>
        <w:spacing w:after="0" w:line="240" w:lineRule="auto"/>
      </w:pPr>
      <w:r>
        <w:separator/>
      </w:r>
    </w:p>
  </w:endnote>
  <w:endnote w:type="continuationSeparator" w:id="0">
    <w:p w:rsidR="00494543" w:rsidRDefault="00494543" w:rsidP="004E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43" w:rsidRDefault="00494543" w:rsidP="004E43C1">
      <w:pPr>
        <w:spacing w:after="0" w:line="240" w:lineRule="auto"/>
      </w:pPr>
      <w:r>
        <w:separator/>
      </w:r>
    </w:p>
  </w:footnote>
  <w:footnote w:type="continuationSeparator" w:id="0">
    <w:p w:rsidR="00494543" w:rsidRDefault="00494543" w:rsidP="004E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12E"/>
    <w:multiLevelType w:val="hybridMultilevel"/>
    <w:tmpl w:val="48DED48A"/>
    <w:lvl w:ilvl="0" w:tplc="CCF69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4042"/>
    <w:multiLevelType w:val="hybridMultilevel"/>
    <w:tmpl w:val="E58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7388"/>
    <w:multiLevelType w:val="hybridMultilevel"/>
    <w:tmpl w:val="F9F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6BB4"/>
    <w:multiLevelType w:val="hybridMultilevel"/>
    <w:tmpl w:val="7206D61A"/>
    <w:lvl w:ilvl="0" w:tplc="6CDA6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42F7"/>
    <w:multiLevelType w:val="hybridMultilevel"/>
    <w:tmpl w:val="ECC6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6D75"/>
    <w:multiLevelType w:val="hybridMultilevel"/>
    <w:tmpl w:val="39DE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2AF1"/>
    <w:multiLevelType w:val="hybridMultilevel"/>
    <w:tmpl w:val="F1B8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4"/>
    <w:rsid w:val="000561E6"/>
    <w:rsid w:val="00097ECA"/>
    <w:rsid w:val="000D04EA"/>
    <w:rsid w:val="002204D7"/>
    <w:rsid w:val="00284DE8"/>
    <w:rsid w:val="00333394"/>
    <w:rsid w:val="0039193C"/>
    <w:rsid w:val="00494543"/>
    <w:rsid w:val="004D6602"/>
    <w:rsid w:val="004E43C1"/>
    <w:rsid w:val="0063319F"/>
    <w:rsid w:val="006535BB"/>
    <w:rsid w:val="00686046"/>
    <w:rsid w:val="006E3632"/>
    <w:rsid w:val="006F712A"/>
    <w:rsid w:val="00720E41"/>
    <w:rsid w:val="00790761"/>
    <w:rsid w:val="007C1188"/>
    <w:rsid w:val="00A2770B"/>
    <w:rsid w:val="00A464ED"/>
    <w:rsid w:val="00A96E4B"/>
    <w:rsid w:val="00AD7F04"/>
    <w:rsid w:val="00BD2F6F"/>
    <w:rsid w:val="00BD3B66"/>
    <w:rsid w:val="00EB2795"/>
    <w:rsid w:val="00F649CF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3C1"/>
  </w:style>
  <w:style w:type="paragraph" w:styleId="a5">
    <w:name w:val="footer"/>
    <w:basedOn w:val="a"/>
    <w:link w:val="a6"/>
    <w:uiPriority w:val="99"/>
    <w:unhideWhenUsed/>
    <w:rsid w:val="004E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3C1"/>
  </w:style>
  <w:style w:type="paragraph" w:styleId="a7">
    <w:name w:val="List Paragraph"/>
    <w:basedOn w:val="a"/>
    <w:uiPriority w:val="34"/>
    <w:qFormat/>
    <w:rsid w:val="0068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3C1"/>
  </w:style>
  <w:style w:type="paragraph" w:styleId="a5">
    <w:name w:val="footer"/>
    <w:basedOn w:val="a"/>
    <w:link w:val="a6"/>
    <w:uiPriority w:val="99"/>
    <w:unhideWhenUsed/>
    <w:rsid w:val="004E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3C1"/>
  </w:style>
  <w:style w:type="paragraph" w:styleId="a7">
    <w:name w:val="List Paragraph"/>
    <w:basedOn w:val="a"/>
    <w:uiPriority w:val="34"/>
    <w:qFormat/>
    <w:rsid w:val="0068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nikvak</dc:creator>
  <cp:lastModifiedBy>Ольга Владимировна Сотниченко</cp:lastModifiedBy>
  <cp:revision>5</cp:revision>
  <dcterms:created xsi:type="dcterms:W3CDTF">2017-01-17T01:29:00Z</dcterms:created>
  <dcterms:modified xsi:type="dcterms:W3CDTF">2017-01-17T02:03:00Z</dcterms:modified>
</cp:coreProperties>
</file>