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3B" w:rsidRPr="00D82A5E" w:rsidRDefault="00E9363A" w:rsidP="007E1F3B">
      <w:pPr>
        <w:pStyle w:val="1"/>
        <w:spacing w:after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2A5E">
        <w:rPr>
          <w:rFonts w:ascii="Times New Roman" w:hAnsi="Times New Roman" w:cs="Times New Roman"/>
          <w:color w:val="auto"/>
          <w:sz w:val="22"/>
          <w:szCs w:val="22"/>
        </w:rPr>
        <w:t xml:space="preserve">ПРОЕКТ </w:t>
      </w:r>
      <w:r w:rsidR="007E1F3B" w:rsidRPr="00D82A5E">
        <w:rPr>
          <w:rFonts w:ascii="Times New Roman" w:hAnsi="Times New Roman" w:cs="Times New Roman"/>
          <w:color w:val="auto"/>
          <w:sz w:val="22"/>
          <w:szCs w:val="22"/>
        </w:rPr>
        <w:t>ДОГОВОР</w:t>
      </w:r>
      <w:r w:rsidRPr="00D82A5E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7E1F3B" w:rsidRPr="00D82A5E">
        <w:rPr>
          <w:rFonts w:ascii="Times New Roman" w:hAnsi="Times New Roman" w:cs="Times New Roman"/>
          <w:color w:val="auto"/>
          <w:sz w:val="22"/>
          <w:szCs w:val="22"/>
        </w:rPr>
        <w:t xml:space="preserve"> №</w:t>
      </w:r>
      <w:r w:rsidR="007E1F3B" w:rsidRPr="00D82A5E">
        <w:rPr>
          <w:rFonts w:ascii="Times New Roman" w:hAnsi="Times New Roman" w:cs="Times New Roman"/>
          <w:color w:val="auto"/>
          <w:sz w:val="22"/>
          <w:szCs w:val="22"/>
          <w:lang w:val="en-US"/>
        </w:rPr>
        <w:t> </w:t>
      </w:r>
      <w:r w:rsidRPr="00D82A5E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="007E1F3B" w:rsidRPr="00D82A5E">
        <w:rPr>
          <w:rFonts w:ascii="Times New Roman" w:hAnsi="Times New Roman" w:cs="Times New Roman"/>
          <w:color w:val="auto"/>
          <w:sz w:val="22"/>
          <w:szCs w:val="22"/>
        </w:rPr>
        <w:br/>
        <w:t xml:space="preserve">на </w:t>
      </w:r>
      <w:r w:rsidR="000242DB" w:rsidRPr="00D82A5E">
        <w:rPr>
          <w:rFonts w:ascii="Times New Roman" w:hAnsi="Times New Roman" w:cs="Times New Roman"/>
          <w:color w:val="auto"/>
          <w:sz w:val="22"/>
          <w:szCs w:val="22"/>
        </w:rPr>
        <w:t>оказание информационно-консультационных услуг с целью</w:t>
      </w:r>
      <w:r w:rsidR="000242DB" w:rsidRPr="00D82A5E">
        <w:rPr>
          <w:rFonts w:ascii="Times New Roman" w:hAnsi="Times New Roman" w:cs="Times New Roman"/>
          <w:color w:val="auto"/>
          <w:sz w:val="22"/>
          <w:szCs w:val="22"/>
        </w:rPr>
        <w:br/>
        <w:t xml:space="preserve">обеспечения безопасности плавания судов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5454"/>
      </w:tblGrid>
      <w:tr w:rsidR="007E1F3B" w:rsidRPr="00D82A5E" w:rsidTr="00E9363A">
        <w:tc>
          <w:tcPr>
            <w:tcW w:w="4388" w:type="dxa"/>
          </w:tcPr>
          <w:p w:rsidR="007E1F3B" w:rsidRPr="00D82A5E" w:rsidRDefault="00153706" w:rsidP="00153706">
            <w:pPr>
              <w:pStyle w:val="a3"/>
              <w:spacing w:after="240"/>
              <w:jc w:val="left"/>
            </w:pPr>
            <w:r w:rsidRPr="00D82A5E">
              <w:t>рп.</w:t>
            </w:r>
            <w:r w:rsidRPr="00D82A5E">
              <w:rPr>
                <w:lang w:val="en-US"/>
              </w:rPr>
              <w:t> </w:t>
            </w:r>
            <w:r w:rsidRPr="00D82A5E">
              <w:t>Ванино</w:t>
            </w:r>
          </w:p>
        </w:tc>
        <w:tc>
          <w:tcPr>
            <w:tcW w:w="5454" w:type="dxa"/>
          </w:tcPr>
          <w:p w:rsidR="007E1F3B" w:rsidRPr="00D82A5E" w:rsidRDefault="00153706" w:rsidP="00E9363A">
            <w:pPr>
              <w:pStyle w:val="a3"/>
              <w:spacing w:after="240"/>
              <w:jc w:val="right"/>
            </w:pPr>
            <w:r w:rsidRPr="00D82A5E">
              <w:t>«</w:t>
            </w:r>
            <w:r w:rsidR="00E9363A" w:rsidRPr="00D82A5E">
              <w:t>____</w:t>
            </w:r>
            <w:r w:rsidRPr="00D82A5E">
              <w:t>»</w:t>
            </w:r>
            <w:r w:rsidRPr="00D82A5E">
              <w:rPr>
                <w:lang w:val="en-US"/>
              </w:rPr>
              <w:t> </w:t>
            </w:r>
            <w:r w:rsidR="00E9363A" w:rsidRPr="00D82A5E">
              <w:t>________</w:t>
            </w:r>
            <w:r w:rsidRPr="00D82A5E">
              <w:rPr>
                <w:lang w:val="en-US"/>
              </w:rPr>
              <w:t> </w:t>
            </w:r>
            <w:r w:rsidRPr="00D82A5E">
              <w:t>201</w:t>
            </w:r>
            <w:r w:rsidR="00C224EC" w:rsidRPr="00D82A5E">
              <w:t>5</w:t>
            </w:r>
            <w:r w:rsidRPr="00D82A5E">
              <w:rPr>
                <w:lang w:val="en-US"/>
              </w:rPr>
              <w:t> </w:t>
            </w:r>
            <w:r w:rsidRPr="00D82A5E">
              <w:t>г.</w:t>
            </w:r>
            <w:r w:rsidR="00655852" w:rsidRPr="00D82A5E">
              <w:t xml:space="preserve">       </w:t>
            </w:r>
          </w:p>
        </w:tc>
      </w:tr>
    </w:tbl>
    <w:p w:rsidR="00E9363A" w:rsidRPr="00D82A5E" w:rsidRDefault="00E9363A" w:rsidP="00E9363A">
      <w:pPr>
        <w:shd w:val="clear" w:color="auto" w:fill="FFFFFF"/>
        <w:tabs>
          <w:tab w:val="left" w:leader="underscore" w:pos="4829"/>
          <w:tab w:val="left" w:leader="underscore" w:pos="9826"/>
        </w:tabs>
        <w:ind w:firstLine="284"/>
        <w:jc w:val="both"/>
        <w:rPr>
          <w:color w:val="000000" w:themeColor="text1"/>
          <w:sz w:val="22"/>
          <w:szCs w:val="22"/>
        </w:rPr>
      </w:pPr>
      <w:r w:rsidRPr="00D82A5E">
        <w:rPr>
          <w:b/>
          <w:color w:val="000000" w:themeColor="text1"/>
          <w:sz w:val="22"/>
          <w:szCs w:val="22"/>
        </w:rPr>
        <w:t xml:space="preserve">Федеральное государственное бюджетное учреждение «Администрация морских портов Охотского моря и Татарского пролива»  </w:t>
      </w:r>
      <w:r w:rsidRPr="00D82A5E">
        <w:rPr>
          <w:color w:val="000000" w:themeColor="text1"/>
          <w:sz w:val="22"/>
          <w:szCs w:val="22"/>
        </w:rPr>
        <w:t xml:space="preserve">(сокращенное наименование – ФГБУ «АМП Охотского моря и Татарского пролива»), именуемое в дальнейшем </w:t>
      </w:r>
      <w:r w:rsidRPr="00D82A5E">
        <w:rPr>
          <w:b/>
          <w:bCs/>
          <w:color w:val="000000" w:themeColor="text1"/>
          <w:sz w:val="22"/>
          <w:szCs w:val="22"/>
        </w:rPr>
        <w:t>«Заказчик»</w:t>
      </w:r>
      <w:r w:rsidRPr="00D82A5E">
        <w:rPr>
          <w:bCs/>
          <w:color w:val="000000" w:themeColor="text1"/>
          <w:sz w:val="22"/>
          <w:szCs w:val="22"/>
        </w:rPr>
        <w:t xml:space="preserve">, </w:t>
      </w:r>
      <w:r w:rsidRPr="00D82A5E">
        <w:rPr>
          <w:color w:val="000000" w:themeColor="text1"/>
          <w:sz w:val="22"/>
          <w:szCs w:val="22"/>
        </w:rPr>
        <w:t>в лице Руководителя ФГБУ «АМП Охотского моря и Татарского пролива» Татаринова Николая Петровича, действующего на основании Устава, с одной стороны, и _______________</w:t>
      </w:r>
      <w:r w:rsidRPr="00D82A5E">
        <w:rPr>
          <w:bCs/>
          <w:color w:val="000000" w:themeColor="text1"/>
          <w:sz w:val="22"/>
          <w:szCs w:val="22"/>
        </w:rPr>
        <w:t xml:space="preserve">, </w:t>
      </w:r>
      <w:r w:rsidRPr="00D82A5E">
        <w:rPr>
          <w:color w:val="000000" w:themeColor="text1"/>
          <w:sz w:val="22"/>
          <w:szCs w:val="22"/>
        </w:rPr>
        <w:t xml:space="preserve">именуемое в дальнейшем </w:t>
      </w:r>
      <w:r w:rsidRPr="00D82A5E">
        <w:rPr>
          <w:b/>
          <w:bCs/>
          <w:color w:val="000000" w:themeColor="text1"/>
          <w:sz w:val="22"/>
          <w:szCs w:val="22"/>
        </w:rPr>
        <w:t>«Исполнитель»</w:t>
      </w:r>
      <w:r w:rsidRPr="00D82A5E">
        <w:rPr>
          <w:bCs/>
          <w:color w:val="000000" w:themeColor="text1"/>
          <w:sz w:val="22"/>
          <w:szCs w:val="22"/>
        </w:rPr>
        <w:t xml:space="preserve">, </w:t>
      </w:r>
      <w:r w:rsidRPr="00D82A5E">
        <w:rPr>
          <w:color w:val="000000" w:themeColor="text1"/>
          <w:sz w:val="22"/>
          <w:szCs w:val="22"/>
        </w:rPr>
        <w:t>в лице _________________, действующего на основании __________, с другой стороны, далее именуемые «Стороны», заключили настоящий договор (далее «Договор») на основании Протокола заседания Единой комиссии от «___» ________ 2015 года № ______________ о нижеследующем:</w:t>
      </w:r>
    </w:p>
    <w:p w:rsidR="007E1F3B" w:rsidRPr="00D82A5E" w:rsidRDefault="007E1F3B" w:rsidP="007E1F3B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82A5E">
        <w:rPr>
          <w:rFonts w:ascii="Times New Roman" w:hAnsi="Times New Roman" w:cs="Times New Roman"/>
          <w:color w:val="auto"/>
          <w:sz w:val="22"/>
          <w:szCs w:val="22"/>
        </w:rPr>
        <w:t>ПРЕДМЕТ ДОГОВОРА</w:t>
      </w:r>
    </w:p>
    <w:p w:rsidR="007E1F3B" w:rsidRPr="00D82A5E" w:rsidRDefault="007E1F3B" w:rsidP="007E1F3B">
      <w:pPr>
        <w:pStyle w:val="a3"/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 xml:space="preserve">Заказчик поручает, а Исполнитель принимает на себя выполнение следующих информационно-консультационных услуг для обеспечения деятельности Заказчика по контролю российских и иностранных судов в </w:t>
      </w:r>
      <w:r w:rsidR="00655852" w:rsidRPr="00D82A5E">
        <w:rPr>
          <w:sz w:val="22"/>
          <w:szCs w:val="22"/>
        </w:rPr>
        <w:t>зоне ответственности ФГ</w:t>
      </w:r>
      <w:r w:rsidR="00153706" w:rsidRPr="00D82A5E">
        <w:rPr>
          <w:sz w:val="22"/>
          <w:szCs w:val="22"/>
        </w:rPr>
        <w:t>Б</w:t>
      </w:r>
      <w:r w:rsidR="00655852" w:rsidRPr="00D82A5E">
        <w:rPr>
          <w:sz w:val="22"/>
          <w:szCs w:val="22"/>
        </w:rPr>
        <w:t xml:space="preserve">У «АМП </w:t>
      </w:r>
      <w:r w:rsidR="00153706" w:rsidRPr="00D82A5E">
        <w:rPr>
          <w:sz w:val="22"/>
          <w:szCs w:val="22"/>
        </w:rPr>
        <w:t>Охотского моря и Татарского пролива</w:t>
      </w:r>
      <w:r w:rsidR="00655852" w:rsidRPr="00D82A5E">
        <w:rPr>
          <w:sz w:val="22"/>
          <w:szCs w:val="22"/>
        </w:rPr>
        <w:t>»</w:t>
      </w:r>
      <w:r w:rsidRPr="00D82A5E">
        <w:rPr>
          <w:sz w:val="22"/>
          <w:szCs w:val="22"/>
        </w:rPr>
        <w:t>: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Обеспечение регулярного обмена информацией между информационной системой Токийского меморандума APCIS (Asia-Pacific Computerized Information System)</w:t>
      </w:r>
      <w:r w:rsidR="00A73F08" w:rsidRPr="00D82A5E">
        <w:rPr>
          <w:sz w:val="22"/>
          <w:szCs w:val="22"/>
        </w:rPr>
        <w:t xml:space="preserve"> (</w:t>
      </w:r>
      <w:r w:rsidR="00A73F08" w:rsidRPr="00D82A5E">
        <w:rPr>
          <w:sz w:val="22"/>
          <w:szCs w:val="22"/>
          <w:lang w:val="en-US"/>
        </w:rPr>
        <w:t>ATM</w:t>
      </w:r>
      <w:r w:rsidR="00A73F08" w:rsidRPr="00D82A5E">
        <w:rPr>
          <w:sz w:val="22"/>
          <w:szCs w:val="22"/>
        </w:rPr>
        <w:t>ИЦ) (далее - Система)</w:t>
      </w:r>
      <w:r w:rsidRPr="00D82A5E">
        <w:rPr>
          <w:sz w:val="22"/>
          <w:szCs w:val="22"/>
        </w:rPr>
        <w:t>, поддерживаемой Информационно-координационным центром государственного портового контроля, в соответствии с процедурами, установленными Комитетом Токийского Меморандума и Заказчиком.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Обработку и хранение информации по иностранным судам и предоставление оперативной информации из информационной системы Токийского Меморандума о судах на акватории, подведомственной Заказчику.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Ведение информационной системы по контролю российских судов в российских портах и предоставление доступа Заказчика к информационным ресурсам информационной системы.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Обработку и хранение информации по российским судам и предоставление оперативной информации из информационной системы о судах на акватории, подведомственной Заказчику.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Ведение информационной системы по регистрации судов, плавающих под флагом Российской Федерации, и прав на них.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Обработку и хранение информации, а также предоставление оперативной информации из информационной системы по регистрации судов, плавающих под флагом Российской Федерации о судах, зарегистрированных на акватории, подведомственной Заказчику.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Ведение модуля по регистрации заходов и отходов судов в морских портах Российской Федерации.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Обработку и хранение информации по регистрации заходов и отходов судов в морские порты акватории Заказчика и предоставление оперативной информации из модуля по регистрации заходов и отходов судов в морских портах Российской Федерации о судозаходах на акватории, подведомственной Заказчику.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Ведение информационно-справочной системы по дипломированию специалистов и предоставление доступа Заказчика к информационным ресурсам информационно-справочной системы.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lastRenderedPageBreak/>
        <w:t>Обработку и хранение информации и предоставление оперативной информации по дипломированию специалистов на акватории, подведомственной Заказчику, из информационно-справочной системы.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Формирование статистических и иных отчетов по контролю российских и иностранных судов на акватории Заказчика в соответствии с установленными процедурами.</w:t>
      </w:r>
    </w:p>
    <w:p w:rsidR="007E1F3B" w:rsidRPr="00D82A5E" w:rsidRDefault="007E1F3B" w:rsidP="007E1F3B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82A5E">
        <w:rPr>
          <w:rFonts w:ascii="Times New Roman" w:hAnsi="Times New Roman" w:cs="Times New Roman"/>
          <w:color w:val="auto"/>
          <w:sz w:val="22"/>
          <w:szCs w:val="22"/>
        </w:rPr>
        <w:t>СТОИМОСТЬ И ПОРЯДОК РАСЧЕТОВ</w:t>
      </w:r>
    </w:p>
    <w:p w:rsidR="00C224EC" w:rsidRPr="00D82A5E" w:rsidRDefault="00994D57" w:rsidP="00994D57">
      <w:pPr>
        <w:ind w:left="851" w:hanging="425"/>
        <w:jc w:val="both"/>
        <w:rPr>
          <w:sz w:val="22"/>
          <w:szCs w:val="22"/>
        </w:rPr>
      </w:pPr>
      <w:r w:rsidRPr="00D82A5E">
        <w:rPr>
          <w:sz w:val="22"/>
          <w:szCs w:val="22"/>
        </w:rPr>
        <w:t xml:space="preserve">2.1. Цена настоящего договора </w:t>
      </w:r>
      <w:r w:rsidR="00397B4E" w:rsidRPr="00D82A5E">
        <w:rPr>
          <w:sz w:val="22"/>
          <w:szCs w:val="22"/>
        </w:rPr>
        <w:t>____________</w:t>
      </w:r>
      <w:r w:rsidR="00C224EC" w:rsidRPr="00D82A5E">
        <w:rPr>
          <w:sz w:val="22"/>
          <w:szCs w:val="22"/>
        </w:rPr>
        <w:t xml:space="preserve"> (</w:t>
      </w:r>
      <w:r w:rsidR="00397B4E" w:rsidRPr="00D82A5E">
        <w:rPr>
          <w:sz w:val="22"/>
          <w:szCs w:val="22"/>
        </w:rPr>
        <w:t>________________</w:t>
      </w:r>
      <w:r w:rsidR="00C224EC" w:rsidRPr="00D82A5E">
        <w:rPr>
          <w:sz w:val="22"/>
          <w:szCs w:val="22"/>
        </w:rPr>
        <w:t xml:space="preserve">) рублей 00 копеек, </w:t>
      </w:r>
      <w:r w:rsidR="00397B4E" w:rsidRPr="00D82A5E">
        <w:rPr>
          <w:sz w:val="22"/>
          <w:szCs w:val="22"/>
        </w:rPr>
        <w:t>в том числе</w:t>
      </w:r>
      <w:r w:rsidR="00C224EC" w:rsidRPr="00D82A5E">
        <w:rPr>
          <w:sz w:val="22"/>
          <w:szCs w:val="22"/>
        </w:rPr>
        <w:t xml:space="preserve"> НДС </w:t>
      </w:r>
      <w:r w:rsidR="00397B4E" w:rsidRPr="00D82A5E">
        <w:rPr>
          <w:sz w:val="22"/>
          <w:szCs w:val="22"/>
        </w:rPr>
        <w:t>по ставке ___</w:t>
      </w:r>
      <w:r w:rsidR="00C224EC" w:rsidRPr="00D82A5E">
        <w:rPr>
          <w:sz w:val="22"/>
          <w:szCs w:val="22"/>
        </w:rPr>
        <w:t xml:space="preserve"> % </w:t>
      </w:r>
      <w:r w:rsidR="00397B4E" w:rsidRPr="00D82A5E">
        <w:rPr>
          <w:sz w:val="22"/>
          <w:szCs w:val="22"/>
        </w:rPr>
        <w:t>______________</w:t>
      </w:r>
      <w:r w:rsidR="00C224EC" w:rsidRPr="00D82A5E">
        <w:rPr>
          <w:sz w:val="22"/>
          <w:szCs w:val="22"/>
        </w:rPr>
        <w:t xml:space="preserve"> (</w:t>
      </w:r>
      <w:r w:rsidR="00397B4E" w:rsidRPr="00D82A5E">
        <w:rPr>
          <w:sz w:val="22"/>
          <w:szCs w:val="22"/>
        </w:rPr>
        <w:t>_____________</w:t>
      </w:r>
      <w:r w:rsidR="00C224EC" w:rsidRPr="00D82A5E">
        <w:rPr>
          <w:sz w:val="22"/>
          <w:szCs w:val="22"/>
        </w:rPr>
        <w:t>) рублей 00 копеек</w:t>
      </w:r>
      <w:r w:rsidR="002D4DA4" w:rsidRPr="00D82A5E">
        <w:rPr>
          <w:sz w:val="22"/>
          <w:szCs w:val="22"/>
        </w:rPr>
        <w:t xml:space="preserve"> </w:t>
      </w:r>
      <w:r w:rsidR="002D4DA4" w:rsidRPr="00D82A5E">
        <w:rPr>
          <w:rStyle w:val="ad"/>
          <w:color w:val="000000" w:themeColor="text1"/>
          <w:sz w:val="22"/>
          <w:szCs w:val="22"/>
        </w:rPr>
        <w:t xml:space="preserve">(в </w:t>
      </w:r>
      <w:r w:rsidR="002D4DA4" w:rsidRPr="00D82A5E">
        <w:rPr>
          <w:i/>
          <w:color w:val="000000" w:themeColor="text1"/>
          <w:sz w:val="22"/>
          <w:szCs w:val="22"/>
        </w:rPr>
        <w:t>случае, если Исполнитель является плательщиком НДС)</w:t>
      </w:r>
      <w:r w:rsidRPr="00D82A5E">
        <w:rPr>
          <w:sz w:val="22"/>
          <w:szCs w:val="22"/>
        </w:rPr>
        <w:t xml:space="preserve">. </w:t>
      </w:r>
    </w:p>
    <w:p w:rsidR="00994D57" w:rsidRPr="00D82A5E" w:rsidRDefault="00994D57" w:rsidP="00994D57">
      <w:pPr>
        <w:ind w:left="851" w:hanging="425"/>
        <w:jc w:val="both"/>
        <w:rPr>
          <w:sz w:val="22"/>
          <w:szCs w:val="22"/>
        </w:rPr>
      </w:pPr>
      <w:r w:rsidRPr="00D82A5E">
        <w:rPr>
          <w:sz w:val="22"/>
          <w:szCs w:val="22"/>
        </w:rPr>
        <w:t xml:space="preserve">2.2. Цена настоящего </w:t>
      </w:r>
      <w:r w:rsidR="002D6F9F" w:rsidRPr="00D82A5E">
        <w:rPr>
          <w:sz w:val="22"/>
          <w:szCs w:val="22"/>
        </w:rPr>
        <w:t>д</w:t>
      </w:r>
      <w:r w:rsidRPr="00D82A5E">
        <w:rPr>
          <w:sz w:val="22"/>
          <w:szCs w:val="22"/>
        </w:rPr>
        <w:t>оговора формируется с учетом всех расходов Исполнителя, связанных с оказанием услуг, в том числе с уплатой всех пошлин, налогов и иных платежей в соответствии с законодательством Российской Федерации.</w:t>
      </w:r>
    </w:p>
    <w:p w:rsidR="00994D57" w:rsidRPr="00D82A5E" w:rsidRDefault="00994D57" w:rsidP="00994D57">
      <w:pPr>
        <w:ind w:left="851" w:hanging="425"/>
        <w:jc w:val="both"/>
        <w:rPr>
          <w:sz w:val="22"/>
          <w:szCs w:val="22"/>
        </w:rPr>
      </w:pPr>
      <w:r w:rsidRPr="00D82A5E">
        <w:rPr>
          <w:sz w:val="22"/>
          <w:szCs w:val="22"/>
        </w:rPr>
        <w:t xml:space="preserve">2.3. </w:t>
      </w:r>
      <w:r w:rsidR="00D27D2C" w:rsidRPr="00D82A5E">
        <w:rPr>
          <w:sz w:val="22"/>
          <w:szCs w:val="22"/>
        </w:rPr>
        <w:t>Оплата услуг по Договору производится Заказчиком ежеквартально, после подписания сторонами Акта сдачи-приемки оказанных услуг в течение 10 (Десяти) рабочих дней на основании счета</w:t>
      </w:r>
      <w:r w:rsidR="00DE0F8E" w:rsidRPr="00D82A5E">
        <w:rPr>
          <w:sz w:val="22"/>
          <w:szCs w:val="22"/>
        </w:rPr>
        <w:t xml:space="preserve"> путем перечисления денежных средств на расчетный счет Исполнителя. Исполнитель передает Заказчику счет-фактуру</w:t>
      </w:r>
      <w:r w:rsidR="00D27D2C" w:rsidRPr="00D82A5E">
        <w:rPr>
          <w:sz w:val="22"/>
          <w:szCs w:val="22"/>
        </w:rPr>
        <w:t>, оформленны</w:t>
      </w:r>
      <w:r w:rsidR="00DE0F8E" w:rsidRPr="00D82A5E">
        <w:rPr>
          <w:sz w:val="22"/>
          <w:szCs w:val="22"/>
        </w:rPr>
        <w:t>й</w:t>
      </w:r>
      <w:r w:rsidR="00D27D2C" w:rsidRPr="00D82A5E">
        <w:rPr>
          <w:sz w:val="22"/>
          <w:szCs w:val="22"/>
        </w:rPr>
        <w:t xml:space="preserve"> Исполнителем в соответствии с требованиями законодательства РФ.</w:t>
      </w:r>
      <w:r w:rsidR="00DE0F8E" w:rsidRPr="00D82A5E">
        <w:rPr>
          <w:i/>
          <w:sz w:val="22"/>
          <w:szCs w:val="22"/>
        </w:rPr>
        <w:t xml:space="preserve"> </w:t>
      </w:r>
    </w:p>
    <w:p w:rsidR="00994D57" w:rsidRPr="00D82A5E" w:rsidRDefault="00994D57" w:rsidP="00994D57">
      <w:pPr>
        <w:ind w:left="851" w:hanging="425"/>
        <w:jc w:val="both"/>
        <w:rPr>
          <w:iCs/>
          <w:sz w:val="22"/>
          <w:szCs w:val="22"/>
        </w:rPr>
      </w:pPr>
      <w:r w:rsidRPr="00D82A5E">
        <w:rPr>
          <w:sz w:val="22"/>
          <w:szCs w:val="22"/>
        </w:rPr>
        <w:t xml:space="preserve">2.4. </w:t>
      </w:r>
      <w:r w:rsidR="00D27D2C" w:rsidRPr="00D82A5E">
        <w:rPr>
          <w:sz w:val="22"/>
          <w:szCs w:val="22"/>
        </w:rPr>
        <w:t>Оплата производится по платежным реквизитам, указанным в счете на оплату.</w:t>
      </w:r>
    </w:p>
    <w:p w:rsidR="007E1F3B" w:rsidRPr="00D82A5E" w:rsidRDefault="007E1F3B" w:rsidP="007E1F3B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82A5E">
        <w:rPr>
          <w:rFonts w:ascii="Times New Roman" w:hAnsi="Times New Roman" w:cs="Times New Roman"/>
          <w:color w:val="auto"/>
          <w:sz w:val="22"/>
          <w:szCs w:val="22"/>
        </w:rPr>
        <w:t>ОБЯЗАТЕЛЬСТВА ИСПОЛНИТЕЛЯ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Обеспечить прием информации по проверкам иностранных и российских судов от Заказчика и ее передачу в информационные системы и передачу информации об иностранных и российских судах из информационных систем Заказчику по его запросам.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Обеспечить прием информации по регистрации судов, плавающих под флагом Российской Федерации, от Заказчика и ее передачу в информационную систему по регистрации судов и прав на них и передачу информации о регистрации судов на акватории, подведомственной Заказчику, из информационной системы по регистрации судов Заказчику по его запросам.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Обеспечить прием информации по регистрации заходов и отходов судов в морские порты от Заказчика и ее передачу в модуль по регистрации заходов и отходов судов в морских портах Российской Федерации и передачу информации о регистрации заходов и отходов судов в морские порты акватории Заказчика из модуля по регистрации заходов и отходов судов в морских портах Российской Федерации Заказчику по его запросам.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Обеспечить прием информации по дипломированию специалистов от Заказчика и ее передачу в информационно-справочную систему и передачу информации о дипломировании специалистов из информационно-справочной системы Заказчику по его запросам.</w:t>
      </w:r>
    </w:p>
    <w:p w:rsidR="00CE3842" w:rsidRPr="00D82A5E" w:rsidRDefault="007E1F3B" w:rsidP="00CE3842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Предоставлять Заказчику рекомендации по техническому обеспечению рабочего места инспектора, инструкции и рекомендации по информационному обмену между Заказчиком и Информационно-координационным центром государственного портового контроля. Оказывать методическую и консультативную помощь в использовании программно-технических сред</w:t>
      </w:r>
      <w:r w:rsidR="00CE3842" w:rsidRPr="00D82A5E">
        <w:rPr>
          <w:sz w:val="22"/>
          <w:szCs w:val="22"/>
        </w:rPr>
        <w:t>ств на рабочем месте инспектора.</w:t>
      </w:r>
    </w:p>
    <w:p w:rsidR="00F5434A" w:rsidRPr="00D82A5E" w:rsidRDefault="00621915" w:rsidP="00F5434A">
      <w:pPr>
        <w:pStyle w:val="a3"/>
        <w:numPr>
          <w:ilvl w:val="1"/>
          <w:numId w:val="2"/>
        </w:numPr>
        <w:spacing w:after="240"/>
        <w:jc w:val="both"/>
        <w:rPr>
          <w:rStyle w:val="FontStyle13"/>
          <w:sz w:val="22"/>
          <w:szCs w:val="22"/>
        </w:rPr>
      </w:pPr>
      <w:r w:rsidRPr="00D82A5E">
        <w:rPr>
          <w:color w:val="000000" w:themeColor="text1"/>
          <w:sz w:val="22"/>
          <w:szCs w:val="22"/>
        </w:rPr>
        <w:t xml:space="preserve">Взаимодействовать с ответственным за исполнение настоящего Договора лицом со стороны Заказчика. Ответственным лицом со стороны Заказчика назначен </w:t>
      </w:r>
      <w:r w:rsidR="00CE3842" w:rsidRPr="00D82A5E">
        <w:rPr>
          <w:color w:val="000000" w:themeColor="text1"/>
          <w:sz w:val="22"/>
          <w:szCs w:val="22"/>
        </w:rPr>
        <w:t xml:space="preserve">и.о. капитана морского порта Ванино Шатько Андрей Владимирович, </w:t>
      </w:r>
      <w:r w:rsidR="00CE3842" w:rsidRPr="00D82A5E">
        <w:rPr>
          <w:rStyle w:val="FontStyle13"/>
          <w:color w:val="000000" w:themeColor="text1"/>
          <w:sz w:val="22"/>
          <w:szCs w:val="22"/>
        </w:rPr>
        <w:t>тел. 9141712574.</w:t>
      </w:r>
    </w:p>
    <w:p w:rsidR="00F5434A" w:rsidRPr="00D82A5E" w:rsidRDefault="00F5434A" w:rsidP="00F5434A">
      <w:pPr>
        <w:pStyle w:val="a3"/>
        <w:numPr>
          <w:ilvl w:val="1"/>
          <w:numId w:val="2"/>
        </w:numPr>
        <w:spacing w:after="240"/>
        <w:jc w:val="both"/>
        <w:rPr>
          <w:color w:val="000000" w:themeColor="text1"/>
          <w:sz w:val="22"/>
          <w:szCs w:val="22"/>
        </w:rPr>
      </w:pPr>
      <w:r w:rsidRPr="00D82A5E">
        <w:rPr>
          <w:color w:val="000000" w:themeColor="text1"/>
          <w:sz w:val="22"/>
          <w:szCs w:val="22"/>
        </w:rPr>
        <w:t xml:space="preserve">Ежемесячно, не позднее 5 (пятого) числа календарного месяца, следующего за месяцем оказания услуг, представлять Заказчику Акт приемки оказанных услуг, счет, счет-фактуру </w:t>
      </w:r>
      <w:r w:rsidRPr="00D82A5E">
        <w:rPr>
          <w:rStyle w:val="ad"/>
          <w:rFonts w:eastAsiaTheme="minorHAnsi"/>
          <w:color w:val="000000" w:themeColor="text1"/>
          <w:sz w:val="22"/>
          <w:szCs w:val="22"/>
        </w:rPr>
        <w:t>(в</w:t>
      </w:r>
      <w:r w:rsidRPr="00D82A5E">
        <w:rPr>
          <w:rStyle w:val="ad"/>
          <w:rFonts w:eastAsiaTheme="minorHAnsi"/>
          <w:i w:val="0"/>
          <w:color w:val="000000" w:themeColor="text1"/>
          <w:sz w:val="22"/>
          <w:szCs w:val="22"/>
        </w:rPr>
        <w:t xml:space="preserve"> </w:t>
      </w:r>
      <w:r w:rsidRPr="00D82A5E">
        <w:rPr>
          <w:i/>
          <w:color w:val="000000" w:themeColor="text1"/>
          <w:sz w:val="22"/>
          <w:szCs w:val="22"/>
        </w:rPr>
        <w:t>случае, если Исполнитель является плательщиком НДС).</w:t>
      </w:r>
    </w:p>
    <w:p w:rsidR="007E1F3B" w:rsidRPr="00D82A5E" w:rsidRDefault="007E1F3B" w:rsidP="007E1F3B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2A5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ОБЯЗАТЕЛЬСТВА ЗАКАЗЧИКА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color w:val="000000" w:themeColor="text1"/>
          <w:sz w:val="22"/>
          <w:szCs w:val="22"/>
        </w:rPr>
      </w:pPr>
      <w:r w:rsidRPr="00D82A5E">
        <w:rPr>
          <w:color w:val="000000" w:themeColor="text1"/>
          <w:sz w:val="22"/>
          <w:szCs w:val="22"/>
        </w:rPr>
        <w:t>Поддерживать рабочее место инспектора по иностранным и российским судам в технически исправном состоянии в соответствии с рекомендациями Исполнителя, включая абонирование услуг Интернет.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color w:val="000000" w:themeColor="text1"/>
          <w:sz w:val="22"/>
          <w:szCs w:val="22"/>
        </w:rPr>
      </w:pPr>
      <w:r w:rsidRPr="00D82A5E">
        <w:rPr>
          <w:color w:val="000000" w:themeColor="text1"/>
          <w:sz w:val="22"/>
          <w:szCs w:val="22"/>
        </w:rPr>
        <w:t>Выполнять инструкции и рекомендации Исполнителя по информационному обмену между Заказчиком и Информационно-координационным центром государственного портового контроля.</w:t>
      </w:r>
    </w:p>
    <w:p w:rsidR="00CE3842" w:rsidRPr="00D82A5E" w:rsidRDefault="007E1F3B" w:rsidP="00CE3842">
      <w:pPr>
        <w:pStyle w:val="a3"/>
        <w:numPr>
          <w:ilvl w:val="1"/>
          <w:numId w:val="2"/>
        </w:numPr>
        <w:spacing w:after="240"/>
        <w:jc w:val="both"/>
        <w:rPr>
          <w:color w:val="000000" w:themeColor="text1"/>
          <w:sz w:val="22"/>
          <w:szCs w:val="22"/>
        </w:rPr>
      </w:pPr>
      <w:r w:rsidRPr="00D82A5E">
        <w:rPr>
          <w:color w:val="000000" w:themeColor="text1"/>
          <w:sz w:val="22"/>
          <w:szCs w:val="22"/>
        </w:rPr>
        <w:t>Своевременно предоставлять Исполнителю информацию о работе по контролю иностранных и российских судов по запросам Исполнителя по каналу электронной почты.</w:t>
      </w:r>
    </w:p>
    <w:p w:rsidR="00AF5F1E" w:rsidRPr="00D82A5E" w:rsidRDefault="007414C5" w:rsidP="00AF5F1E">
      <w:pPr>
        <w:pStyle w:val="a3"/>
        <w:numPr>
          <w:ilvl w:val="1"/>
          <w:numId w:val="2"/>
        </w:numPr>
        <w:spacing w:after="240"/>
        <w:jc w:val="both"/>
        <w:rPr>
          <w:color w:val="000000" w:themeColor="text1"/>
          <w:sz w:val="22"/>
          <w:szCs w:val="22"/>
        </w:rPr>
      </w:pPr>
      <w:r w:rsidRPr="00D82A5E">
        <w:rPr>
          <w:color w:val="000000" w:themeColor="text1"/>
          <w:sz w:val="22"/>
          <w:szCs w:val="22"/>
        </w:rPr>
        <w:t xml:space="preserve">Взаимодействовать с ответственным за исполнение настоящего Договора лицом со стороны Исполнителя. Ответственным лицом со стороны Исполнителя является ______________________________________, </w:t>
      </w:r>
      <w:r w:rsidRPr="00D82A5E">
        <w:rPr>
          <w:rStyle w:val="FontStyle13"/>
          <w:color w:val="000000" w:themeColor="text1"/>
          <w:sz w:val="22"/>
          <w:szCs w:val="22"/>
        </w:rPr>
        <w:t>тел. ________________</w:t>
      </w:r>
      <w:r w:rsidRPr="00D82A5E">
        <w:rPr>
          <w:color w:val="000000" w:themeColor="text1"/>
          <w:sz w:val="22"/>
          <w:szCs w:val="22"/>
        </w:rPr>
        <w:t>.</w:t>
      </w:r>
    </w:p>
    <w:p w:rsidR="00AF5F1E" w:rsidRPr="00D82A5E" w:rsidRDefault="00AF5F1E" w:rsidP="00AF5F1E">
      <w:pPr>
        <w:pStyle w:val="a3"/>
        <w:numPr>
          <w:ilvl w:val="1"/>
          <w:numId w:val="2"/>
        </w:numPr>
        <w:spacing w:after="240"/>
        <w:jc w:val="both"/>
        <w:rPr>
          <w:color w:val="000000" w:themeColor="text1"/>
          <w:sz w:val="22"/>
          <w:szCs w:val="22"/>
        </w:rPr>
      </w:pPr>
      <w:r w:rsidRPr="00D82A5E">
        <w:rPr>
          <w:color w:val="000000" w:themeColor="text1"/>
          <w:sz w:val="22"/>
          <w:szCs w:val="22"/>
        </w:rPr>
        <w:t>В течение 3 (трех) рабочих дней с момента получения Акта приемки оказанных услуг обязан направить Исполнителю подписанный Акт приемки оказанных услуг или мотивированный отказ от приемки оказанных услуг с перечнем выявленных замечаний и сроками их устранения.</w:t>
      </w:r>
    </w:p>
    <w:p w:rsidR="007E1F3B" w:rsidRPr="00D82A5E" w:rsidRDefault="007E1F3B" w:rsidP="007E1F3B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82A5E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За невыполнение или ненадлежащее выполнение обязательств по настоящему договору Исполнитель и Заказчик несут ответственность, предусмотренную действующим законодательством РФ.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Исполнитель не несет ответственность за перерывы или задержки в информационном обмене, обусловленные действиями третьей стороны (неисправности линий связи или невыполнение владельцами телекоммуникаций своих обязательств перед Заказчиком или Исполнителем).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Стороны не несут ответственность за невыполнение или ненадлежащее выполнение обязательств по настоящему договору в случае наступления форс-мажорных обстоятельств. Сторона, ссылающаяся на форс-мажорные обстоятельства, должна уведомить другую сторону в трехдневный срок.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pacing w:val="-2"/>
          <w:sz w:val="22"/>
          <w:szCs w:val="22"/>
        </w:rPr>
        <w:t xml:space="preserve">Споры и/или разногласия, которые Стороны не смогут решить путем переговоров, подлежат рассмотрению </w:t>
      </w:r>
      <w:r w:rsidR="00D07BB3" w:rsidRPr="00D82A5E">
        <w:rPr>
          <w:spacing w:val="-2"/>
          <w:sz w:val="22"/>
          <w:szCs w:val="22"/>
        </w:rPr>
        <w:t xml:space="preserve">в Арбитражном суде г. </w:t>
      </w:r>
      <w:r w:rsidR="00AB476A" w:rsidRPr="00D82A5E">
        <w:rPr>
          <w:spacing w:val="-2"/>
          <w:sz w:val="22"/>
          <w:szCs w:val="22"/>
        </w:rPr>
        <w:t>Хабаровска</w:t>
      </w:r>
      <w:r w:rsidR="00D07BB3" w:rsidRPr="00D82A5E">
        <w:rPr>
          <w:spacing w:val="-2"/>
          <w:sz w:val="22"/>
          <w:szCs w:val="22"/>
        </w:rPr>
        <w:t xml:space="preserve"> </w:t>
      </w:r>
      <w:r w:rsidRPr="00D82A5E">
        <w:rPr>
          <w:spacing w:val="-2"/>
          <w:sz w:val="22"/>
          <w:szCs w:val="22"/>
        </w:rPr>
        <w:t>в порядке, предусмотренном действующим законодательством Российской Федерации.</w:t>
      </w:r>
    </w:p>
    <w:p w:rsidR="007E1F3B" w:rsidRPr="00D82A5E" w:rsidRDefault="007E1F3B" w:rsidP="007E1F3B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82A5E">
        <w:rPr>
          <w:rFonts w:ascii="Times New Roman" w:hAnsi="Times New Roman" w:cs="Times New Roman"/>
          <w:color w:val="auto"/>
          <w:sz w:val="22"/>
          <w:szCs w:val="22"/>
        </w:rPr>
        <w:t>СРОК ДЕЙСТВИЯ И ПОРЯДОК РАСТОРЖЕНИЯ ДОГОВОРА</w:t>
      </w:r>
    </w:p>
    <w:p w:rsidR="001D6B55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 xml:space="preserve">Настоящий договор </w:t>
      </w:r>
      <w:r w:rsidR="001D6B55" w:rsidRPr="00D82A5E">
        <w:rPr>
          <w:sz w:val="22"/>
          <w:szCs w:val="22"/>
        </w:rPr>
        <w:t xml:space="preserve">вступает в силу с </w:t>
      </w:r>
      <w:r w:rsidR="0019513F" w:rsidRPr="00D82A5E">
        <w:rPr>
          <w:sz w:val="22"/>
          <w:szCs w:val="22"/>
        </w:rPr>
        <w:t>01 января 2016 года</w:t>
      </w:r>
      <w:r w:rsidRPr="00D82A5E">
        <w:rPr>
          <w:sz w:val="22"/>
          <w:szCs w:val="22"/>
        </w:rPr>
        <w:t xml:space="preserve"> и </w:t>
      </w:r>
      <w:r w:rsidR="002351FD" w:rsidRPr="00D82A5E">
        <w:rPr>
          <w:sz w:val="22"/>
          <w:szCs w:val="22"/>
        </w:rPr>
        <w:t xml:space="preserve">действует </w:t>
      </w:r>
      <w:r w:rsidR="00655852" w:rsidRPr="00D82A5E">
        <w:rPr>
          <w:sz w:val="22"/>
          <w:szCs w:val="22"/>
        </w:rPr>
        <w:t>п</w:t>
      </w:r>
      <w:r w:rsidR="002351FD" w:rsidRPr="00D82A5E">
        <w:rPr>
          <w:sz w:val="22"/>
          <w:szCs w:val="22"/>
        </w:rPr>
        <w:t xml:space="preserve">о 31 </w:t>
      </w:r>
      <w:r w:rsidR="001D6B55" w:rsidRPr="00D82A5E">
        <w:rPr>
          <w:sz w:val="22"/>
          <w:szCs w:val="22"/>
        </w:rPr>
        <w:t>декабря 201</w:t>
      </w:r>
      <w:r w:rsidR="002D6F9F" w:rsidRPr="00D82A5E">
        <w:rPr>
          <w:sz w:val="22"/>
          <w:szCs w:val="22"/>
        </w:rPr>
        <w:t>6</w:t>
      </w:r>
      <w:r w:rsidR="002351FD" w:rsidRPr="00D82A5E">
        <w:rPr>
          <w:sz w:val="22"/>
          <w:szCs w:val="22"/>
        </w:rPr>
        <w:t xml:space="preserve"> года</w:t>
      </w:r>
      <w:r w:rsidR="001D6B55" w:rsidRPr="00D82A5E">
        <w:rPr>
          <w:sz w:val="22"/>
          <w:szCs w:val="22"/>
        </w:rPr>
        <w:t xml:space="preserve"> включительно</w:t>
      </w:r>
      <w:r w:rsidRPr="00D82A5E">
        <w:rPr>
          <w:sz w:val="22"/>
          <w:szCs w:val="22"/>
        </w:rPr>
        <w:t>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Договор может быть расторгнут, если одна из Сторон известила другую Сторону о своем намерении расторгнуть настоящий договор, не менее чем за 30 (тридцать) календарных дней до предполагаемой даты расторжения, в том числе в следующих случаях:</w:t>
      </w:r>
    </w:p>
    <w:p w:rsidR="007E1F3B" w:rsidRPr="00D82A5E" w:rsidRDefault="007E1F3B" w:rsidP="007E1F3B">
      <w:pPr>
        <w:pStyle w:val="a3"/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по обоюдному согласию Сторон, выраженному в письменной форме и подписанному уполномоченными на то лицами;</w:t>
      </w:r>
    </w:p>
    <w:p w:rsidR="007E1F3B" w:rsidRPr="00D82A5E" w:rsidRDefault="007E1F3B" w:rsidP="007E1F3B">
      <w:pPr>
        <w:pStyle w:val="a3"/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в случае невыполнения одной из Сторон обязат</w:t>
      </w:r>
      <w:r w:rsidR="002D6F9F" w:rsidRPr="00D82A5E">
        <w:rPr>
          <w:sz w:val="22"/>
          <w:szCs w:val="22"/>
        </w:rPr>
        <w:t>ельств, принятых по настоящему д</w:t>
      </w:r>
      <w:r w:rsidRPr="00D82A5E">
        <w:rPr>
          <w:sz w:val="22"/>
          <w:szCs w:val="22"/>
        </w:rPr>
        <w:t>оговору, если такое невыполнение продолжается более 30 (тридцати) календарных дней после письменного предупреждения. Договор считается расторгнутым только после проведения всех расчетов.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bCs/>
          <w:sz w:val="22"/>
          <w:szCs w:val="22"/>
        </w:rPr>
      </w:pPr>
      <w:r w:rsidRPr="00D82A5E">
        <w:rPr>
          <w:bCs/>
          <w:sz w:val="22"/>
          <w:szCs w:val="22"/>
        </w:rPr>
        <w:t xml:space="preserve">Все извещения о намерении Сторон прекратить действие настоящего договора должны быть отправлены в письменной форме с использованием средств связи, обеспечивающих </w:t>
      </w:r>
      <w:r w:rsidRPr="00D82A5E">
        <w:rPr>
          <w:bCs/>
          <w:sz w:val="22"/>
          <w:szCs w:val="22"/>
        </w:rPr>
        <w:lastRenderedPageBreak/>
        <w:t>фиксирование даты отправления и доставки, содержать причины, по которы</w:t>
      </w:r>
      <w:r w:rsidR="002D6F9F" w:rsidRPr="00D82A5E">
        <w:rPr>
          <w:bCs/>
          <w:sz w:val="22"/>
          <w:szCs w:val="22"/>
        </w:rPr>
        <w:t>м Сторона намерена расторгнуть Д</w:t>
      </w:r>
      <w:r w:rsidRPr="00D82A5E">
        <w:rPr>
          <w:bCs/>
          <w:sz w:val="22"/>
          <w:szCs w:val="22"/>
        </w:rPr>
        <w:t>оговор.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sz w:val="22"/>
          <w:szCs w:val="22"/>
        </w:rPr>
      </w:pPr>
      <w:r w:rsidRPr="00D82A5E">
        <w:rPr>
          <w:sz w:val="22"/>
          <w:szCs w:val="22"/>
        </w:rPr>
        <w:t>При осуществлении действия либо бездействия в рамках исполнения настоящего договора, но не предусмотренного последним, все потери несет Сторона, допустившая данное действие либо бездействие.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bCs/>
          <w:sz w:val="22"/>
          <w:szCs w:val="22"/>
        </w:rPr>
      </w:pPr>
      <w:r w:rsidRPr="00D82A5E">
        <w:rPr>
          <w:bCs/>
          <w:sz w:val="22"/>
          <w:szCs w:val="22"/>
        </w:rPr>
        <w:t>Любое изменение или дополнение к настоящему договору должно быть составлено в письменной форме, подписано уполномоченными представителями Сторон.</w:t>
      </w:r>
    </w:p>
    <w:p w:rsidR="007E1F3B" w:rsidRPr="00D82A5E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bCs/>
          <w:sz w:val="22"/>
          <w:szCs w:val="22"/>
        </w:rPr>
      </w:pPr>
      <w:r w:rsidRPr="00D82A5E">
        <w:rPr>
          <w:bCs/>
          <w:sz w:val="22"/>
          <w:szCs w:val="22"/>
        </w:rPr>
        <w:t xml:space="preserve">В вопросах, прямо не урегулированных настоящим </w:t>
      </w:r>
      <w:r w:rsidR="002D6F9F" w:rsidRPr="00D82A5E">
        <w:rPr>
          <w:bCs/>
          <w:sz w:val="22"/>
          <w:szCs w:val="22"/>
        </w:rPr>
        <w:t>д</w:t>
      </w:r>
      <w:r w:rsidRPr="00D82A5E">
        <w:rPr>
          <w:bCs/>
          <w:sz w:val="22"/>
          <w:szCs w:val="22"/>
        </w:rPr>
        <w:t>оговором, Стороны руководствуются действующим законодательством Российской Федерации.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4937"/>
      </w:tblGrid>
      <w:tr w:rsidR="00B33447" w:rsidRPr="00D82A5E" w:rsidTr="00A1557E">
        <w:tc>
          <w:tcPr>
            <w:tcW w:w="4952" w:type="dxa"/>
          </w:tcPr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2A5E">
              <w:rPr>
                <w:b/>
                <w:color w:val="000000" w:themeColor="text1"/>
                <w:sz w:val="22"/>
                <w:szCs w:val="22"/>
              </w:rPr>
              <w:t>Заказчик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 xml:space="preserve">Федеральное государственное бюджетное учреждение «Администрация морских портов Охотского моря и Татарского пролива»                                                                                                      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 xml:space="preserve">Место нахождения/почтовый адрес: 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 xml:space="preserve">682860, Хабаровский край, п. Ванино, 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 xml:space="preserve">ул. Железнодорожная,2                                 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>Телефон: 8 (42137) 7-67-79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>Факс: 8 (42137) 7-66-01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 xml:space="preserve">Е-mail: ampvanino@ampvanino.ru                                                   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>ИНН 2709000614 КПП 270901001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 xml:space="preserve">ОГРН 1022700712055                                              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>р/с 40501810700002000002 УФК по Хабаровскому краю (ФГБУ «АМП Охотского моря и Татарского пролива» л/с 20226Ц55970)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 xml:space="preserve">Отделение Хабаровск г. Хабаровск, 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 xml:space="preserve">БИК 040813001 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>Руководитель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 xml:space="preserve">ФГБУ «АМП Охотского моря 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>и Татарского пролива»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>_________________________/Н.П. Татаринов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>«____» ________ 2015 г.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4953" w:type="dxa"/>
          </w:tcPr>
          <w:p w:rsidR="00B33447" w:rsidRPr="00D82A5E" w:rsidRDefault="00B33447" w:rsidP="00A1557E">
            <w:pPr>
              <w:pStyle w:val="24"/>
              <w:widowControl w:val="0"/>
              <w:ind w:left="3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2A5E">
              <w:rPr>
                <w:b/>
                <w:color w:val="000000" w:themeColor="text1"/>
                <w:sz w:val="22"/>
                <w:szCs w:val="22"/>
              </w:rPr>
              <w:t>Исполнитель</w:t>
            </w: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>___________________________________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>_________________________/_____________</w:t>
            </w: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B33447" w:rsidRPr="00D82A5E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>«____» ________ 2015 г.</w:t>
            </w:r>
          </w:p>
          <w:p w:rsidR="00B33447" w:rsidRPr="00D82A5E" w:rsidRDefault="00B33447" w:rsidP="00A1557E">
            <w:pPr>
              <w:pStyle w:val="24"/>
              <w:widowControl w:val="0"/>
              <w:ind w:left="33" w:hanging="23"/>
              <w:jc w:val="both"/>
              <w:rPr>
                <w:color w:val="000000" w:themeColor="text1"/>
                <w:sz w:val="22"/>
                <w:szCs w:val="22"/>
              </w:rPr>
            </w:pPr>
            <w:r w:rsidRPr="00D82A5E">
              <w:rPr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9C636F" w:rsidRPr="00D82A5E" w:rsidRDefault="009C636F" w:rsidP="007E1F3B">
      <w:pPr>
        <w:spacing w:after="240"/>
        <w:rPr>
          <w:sz w:val="22"/>
          <w:szCs w:val="22"/>
        </w:rPr>
      </w:pPr>
    </w:p>
    <w:p w:rsidR="009C636F" w:rsidRPr="00D82A5E" w:rsidRDefault="009C636F" w:rsidP="009C636F">
      <w:pPr>
        <w:rPr>
          <w:sz w:val="22"/>
          <w:szCs w:val="22"/>
        </w:rPr>
      </w:pPr>
      <w:r w:rsidRPr="00D82A5E">
        <w:rPr>
          <w:sz w:val="22"/>
          <w:szCs w:val="22"/>
        </w:rPr>
        <w:br w:type="page"/>
      </w:r>
      <w:bookmarkStart w:id="0" w:name="_GoBack"/>
      <w:bookmarkEnd w:id="0"/>
    </w:p>
    <w:p w:rsidR="009C636F" w:rsidRPr="00D82A5E" w:rsidRDefault="009C636F" w:rsidP="002D6F9F">
      <w:pPr>
        <w:pStyle w:val="1"/>
        <w:spacing w:before="0"/>
        <w:ind w:left="5103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82A5E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 </w:t>
      </w:r>
      <w:r w:rsidR="002D6F9F" w:rsidRPr="00D82A5E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D82A5E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27D2C" w:rsidRPr="00D82A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82A5E">
        <w:rPr>
          <w:rFonts w:ascii="Times New Roman" w:hAnsi="Times New Roman" w:cs="Times New Roman"/>
          <w:color w:val="auto"/>
          <w:sz w:val="22"/>
          <w:szCs w:val="22"/>
        </w:rPr>
        <w:t>к договору</w:t>
      </w:r>
      <w:r w:rsidRPr="00D82A5E">
        <w:rPr>
          <w:rFonts w:ascii="Times New Roman" w:hAnsi="Times New Roman" w:cs="Times New Roman"/>
          <w:color w:val="auto"/>
          <w:sz w:val="22"/>
          <w:szCs w:val="22"/>
        </w:rPr>
        <w:br/>
        <w:t>№</w:t>
      </w:r>
      <w:r w:rsidR="0019513F" w:rsidRPr="00D82A5E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="004B3B54" w:rsidRPr="00D82A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6B55" w:rsidRPr="00D82A5E">
        <w:rPr>
          <w:rFonts w:ascii="Times New Roman" w:hAnsi="Times New Roman" w:cs="Times New Roman"/>
          <w:color w:val="auto"/>
          <w:sz w:val="22"/>
          <w:szCs w:val="22"/>
        </w:rPr>
        <w:t>от «</w:t>
      </w:r>
      <w:r w:rsidR="0019513F" w:rsidRPr="00D82A5E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1D6B55" w:rsidRPr="00D82A5E">
        <w:rPr>
          <w:rFonts w:ascii="Times New Roman" w:hAnsi="Times New Roman" w:cs="Times New Roman"/>
          <w:color w:val="auto"/>
          <w:sz w:val="22"/>
          <w:szCs w:val="22"/>
        </w:rPr>
        <w:t xml:space="preserve">» </w:t>
      </w:r>
      <w:r w:rsidR="0019513F" w:rsidRPr="00D82A5E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="004B3B54" w:rsidRPr="00D82A5E">
        <w:rPr>
          <w:rFonts w:ascii="Times New Roman" w:hAnsi="Times New Roman" w:cs="Times New Roman"/>
          <w:color w:val="auto"/>
          <w:sz w:val="22"/>
          <w:szCs w:val="22"/>
        </w:rPr>
        <w:t xml:space="preserve"> 2015</w:t>
      </w:r>
      <w:r w:rsidRPr="00D82A5E">
        <w:rPr>
          <w:rFonts w:ascii="Times New Roman" w:hAnsi="Times New Roman" w:cs="Times New Roman"/>
          <w:color w:val="auto"/>
          <w:sz w:val="22"/>
          <w:szCs w:val="22"/>
          <w:lang w:val="en-US"/>
        </w:rPr>
        <w:t> </w:t>
      </w:r>
      <w:r w:rsidRPr="00D82A5E">
        <w:rPr>
          <w:rFonts w:ascii="Times New Roman" w:hAnsi="Times New Roman" w:cs="Times New Roman"/>
          <w:color w:val="auto"/>
          <w:sz w:val="22"/>
          <w:szCs w:val="22"/>
        </w:rPr>
        <w:t>г.</w:t>
      </w:r>
    </w:p>
    <w:p w:rsidR="009C636F" w:rsidRPr="00D82A5E" w:rsidRDefault="009C636F" w:rsidP="009C636F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82A5E">
        <w:rPr>
          <w:rFonts w:ascii="Times New Roman" w:hAnsi="Times New Roman" w:cs="Times New Roman"/>
          <w:color w:val="auto"/>
          <w:sz w:val="22"/>
          <w:szCs w:val="22"/>
        </w:rPr>
        <w:t>ТЕХНИЧЕСКОЕ ЗАДАНИЕ</w:t>
      </w:r>
    </w:p>
    <w:p w:rsidR="009C636F" w:rsidRPr="00D82A5E" w:rsidRDefault="001D6B55" w:rsidP="001D6B55">
      <w:pPr>
        <w:jc w:val="center"/>
        <w:rPr>
          <w:b/>
          <w:sz w:val="22"/>
          <w:szCs w:val="22"/>
        </w:rPr>
      </w:pPr>
      <w:r w:rsidRPr="00D82A5E">
        <w:rPr>
          <w:b/>
          <w:sz w:val="22"/>
          <w:szCs w:val="22"/>
        </w:rPr>
        <w:t>н</w:t>
      </w:r>
      <w:r w:rsidR="009C636F" w:rsidRPr="00D82A5E">
        <w:rPr>
          <w:b/>
          <w:sz w:val="22"/>
          <w:szCs w:val="22"/>
        </w:rPr>
        <w:t xml:space="preserve">а оказание информационной поддержки обеспечения безопасности плавания судов </w:t>
      </w:r>
      <w:r w:rsidRPr="00D82A5E">
        <w:rPr>
          <w:b/>
          <w:sz w:val="22"/>
          <w:szCs w:val="22"/>
        </w:rPr>
        <w:t xml:space="preserve">                           </w:t>
      </w:r>
      <w:r w:rsidR="009C636F" w:rsidRPr="00D82A5E">
        <w:rPr>
          <w:b/>
          <w:sz w:val="22"/>
          <w:szCs w:val="22"/>
        </w:rPr>
        <w:t xml:space="preserve">в </w:t>
      </w:r>
      <w:r w:rsidR="00655852" w:rsidRPr="00D82A5E">
        <w:rPr>
          <w:b/>
          <w:sz w:val="22"/>
          <w:szCs w:val="22"/>
        </w:rPr>
        <w:t>зоне ответственности ФГ</w:t>
      </w:r>
      <w:r w:rsidR="001F7EEA" w:rsidRPr="00D82A5E">
        <w:rPr>
          <w:b/>
          <w:sz w:val="22"/>
          <w:szCs w:val="22"/>
        </w:rPr>
        <w:t>Б</w:t>
      </w:r>
      <w:r w:rsidR="00655852" w:rsidRPr="00D82A5E">
        <w:rPr>
          <w:b/>
          <w:sz w:val="22"/>
          <w:szCs w:val="22"/>
        </w:rPr>
        <w:t xml:space="preserve">У «АМП </w:t>
      </w:r>
      <w:r w:rsidR="001F7EEA" w:rsidRPr="00D82A5E">
        <w:rPr>
          <w:b/>
          <w:sz w:val="22"/>
          <w:szCs w:val="22"/>
        </w:rPr>
        <w:t>Охотского моря и Татарского пролива</w:t>
      </w:r>
      <w:r w:rsidR="00655852" w:rsidRPr="00D82A5E">
        <w:rPr>
          <w:b/>
          <w:sz w:val="22"/>
          <w:szCs w:val="22"/>
        </w:rPr>
        <w:t>»</w:t>
      </w:r>
    </w:p>
    <w:p w:rsidR="001316D4" w:rsidRPr="00D82A5E" w:rsidRDefault="001316D4" w:rsidP="001D6B55">
      <w:pPr>
        <w:jc w:val="center"/>
        <w:rPr>
          <w:sz w:val="22"/>
          <w:szCs w:val="22"/>
        </w:rPr>
      </w:pPr>
    </w:p>
    <w:p w:rsidR="001316D4" w:rsidRPr="00D82A5E" w:rsidRDefault="001316D4" w:rsidP="001D6B55">
      <w:pPr>
        <w:jc w:val="center"/>
        <w:rPr>
          <w:sz w:val="22"/>
          <w:szCs w:val="22"/>
        </w:rPr>
      </w:pPr>
    </w:p>
    <w:p w:rsidR="009C636F" w:rsidRPr="00D82A5E" w:rsidRDefault="001316D4" w:rsidP="005C563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D82A5E">
        <w:rPr>
          <w:rFonts w:ascii="Times New Roman" w:hAnsi="Times New Roman" w:cs="Times New Roman"/>
          <w:b/>
        </w:rPr>
        <w:t xml:space="preserve">1. </w:t>
      </w:r>
      <w:r w:rsidR="009C636F" w:rsidRPr="00D82A5E">
        <w:rPr>
          <w:rFonts w:ascii="Times New Roman" w:hAnsi="Times New Roman" w:cs="Times New Roman"/>
          <w:b/>
        </w:rPr>
        <w:t xml:space="preserve">ОСНОВАНИЕ ДЛЯ </w:t>
      </w:r>
      <w:r w:rsidR="00EA4536" w:rsidRPr="00D82A5E">
        <w:rPr>
          <w:rFonts w:ascii="Times New Roman" w:hAnsi="Times New Roman" w:cs="Times New Roman"/>
          <w:b/>
        </w:rPr>
        <w:t>ОКАЗАНИЯ УСЛУГ</w:t>
      </w:r>
    </w:p>
    <w:p w:rsidR="005E63FA" w:rsidRPr="00D82A5E" w:rsidRDefault="001316D4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1.1. </w:t>
      </w:r>
      <w:r w:rsidR="009C636F" w:rsidRPr="00D82A5E">
        <w:rPr>
          <w:rFonts w:ascii="Times New Roman" w:hAnsi="Times New Roman" w:cs="Times New Roman"/>
        </w:rPr>
        <w:t>Нормативно-правовые акты, регламентирующие процедуры контроля российских и иностранных судов в российских и иностранных портах в рамках Токийского Меморандума, регистрации судов и прав на них, регистрации заходов и отходов судов в морских портах Российской Федерации, дипломирования специалистов.</w:t>
      </w:r>
    </w:p>
    <w:p w:rsidR="001316D4" w:rsidRPr="00D82A5E" w:rsidRDefault="001316D4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9C636F" w:rsidRPr="00D82A5E" w:rsidRDefault="001316D4" w:rsidP="005C563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D82A5E">
        <w:rPr>
          <w:rFonts w:ascii="Times New Roman" w:hAnsi="Times New Roman" w:cs="Times New Roman"/>
          <w:b/>
        </w:rPr>
        <w:t xml:space="preserve">2. </w:t>
      </w:r>
      <w:r w:rsidR="009C636F" w:rsidRPr="00D82A5E">
        <w:rPr>
          <w:rFonts w:ascii="Times New Roman" w:hAnsi="Times New Roman" w:cs="Times New Roman"/>
          <w:b/>
        </w:rPr>
        <w:t xml:space="preserve">ЦЕЛЬ </w:t>
      </w:r>
      <w:r w:rsidR="00EA4536" w:rsidRPr="00D82A5E">
        <w:rPr>
          <w:rFonts w:ascii="Times New Roman" w:hAnsi="Times New Roman" w:cs="Times New Roman"/>
          <w:b/>
        </w:rPr>
        <w:t>ОКАЗАНИЯ УСЛУГ</w:t>
      </w:r>
      <w:r w:rsidR="009C636F" w:rsidRPr="00D82A5E">
        <w:rPr>
          <w:rFonts w:ascii="Times New Roman" w:hAnsi="Times New Roman" w:cs="Times New Roman"/>
          <w:b/>
        </w:rPr>
        <w:t xml:space="preserve"> И ИСХОДНЫЕ ДАННЫЕ ДЛЯ ПРОВЕДЕН</w:t>
      </w:r>
      <w:r w:rsidR="002D6F9F" w:rsidRPr="00D82A5E">
        <w:rPr>
          <w:rFonts w:ascii="Times New Roman" w:hAnsi="Times New Roman" w:cs="Times New Roman"/>
          <w:b/>
        </w:rPr>
        <w:t>И</w:t>
      </w:r>
      <w:r w:rsidR="009C636F" w:rsidRPr="00D82A5E">
        <w:rPr>
          <w:rFonts w:ascii="Times New Roman" w:hAnsi="Times New Roman" w:cs="Times New Roman"/>
          <w:b/>
        </w:rPr>
        <w:t xml:space="preserve">Я </w:t>
      </w:r>
      <w:r w:rsidR="00EA4536" w:rsidRPr="00D82A5E">
        <w:rPr>
          <w:rFonts w:ascii="Times New Roman" w:hAnsi="Times New Roman" w:cs="Times New Roman"/>
          <w:b/>
        </w:rPr>
        <w:t>УСЛУГ</w:t>
      </w:r>
    </w:p>
    <w:p w:rsidR="009C636F" w:rsidRPr="00D82A5E" w:rsidRDefault="001316D4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2.1. </w:t>
      </w:r>
      <w:r w:rsidR="009C636F" w:rsidRPr="00D82A5E">
        <w:rPr>
          <w:rFonts w:ascii="Times New Roman" w:hAnsi="Times New Roman" w:cs="Times New Roman"/>
        </w:rPr>
        <w:t>Оказание информационной поддержки обеспечения безопасности плавания судов на акватории, подведомственной Заказчику.</w:t>
      </w:r>
    </w:p>
    <w:p w:rsidR="001316D4" w:rsidRPr="00D82A5E" w:rsidRDefault="001316D4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9C636F" w:rsidRPr="00D82A5E" w:rsidRDefault="001316D4" w:rsidP="005C563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D82A5E">
        <w:rPr>
          <w:rFonts w:ascii="Times New Roman" w:hAnsi="Times New Roman" w:cs="Times New Roman"/>
          <w:b/>
        </w:rPr>
        <w:t xml:space="preserve">3. </w:t>
      </w:r>
      <w:r w:rsidR="009C636F" w:rsidRPr="00D82A5E">
        <w:rPr>
          <w:rFonts w:ascii="Times New Roman" w:hAnsi="Times New Roman" w:cs="Times New Roman"/>
          <w:b/>
        </w:rPr>
        <w:t>ТРЕБОВАНИЯ К ОКАЗАНИЮ УСЛУГ</w:t>
      </w:r>
    </w:p>
    <w:p w:rsidR="009C636F" w:rsidRPr="00D82A5E" w:rsidRDefault="001316D4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3.1. </w:t>
      </w:r>
      <w:r w:rsidR="009C636F" w:rsidRPr="00D82A5E">
        <w:rPr>
          <w:rFonts w:ascii="Times New Roman" w:hAnsi="Times New Roman" w:cs="Times New Roman"/>
        </w:rPr>
        <w:t>Предоставление услуг на собственном оборудовании Исполнителя, через разработанное специализированное программное обеспечение с привлечением сил и средств Исполнителя.</w:t>
      </w:r>
    </w:p>
    <w:p w:rsidR="009C636F" w:rsidRPr="00D82A5E" w:rsidRDefault="001316D4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3.2. </w:t>
      </w:r>
      <w:r w:rsidR="009C636F" w:rsidRPr="00D82A5E">
        <w:rPr>
          <w:rFonts w:ascii="Times New Roman" w:hAnsi="Times New Roman" w:cs="Times New Roman"/>
        </w:rPr>
        <w:t>Предоставление услуг в автоматическом режиме в любое время в режиме on-line.</w:t>
      </w:r>
    </w:p>
    <w:p w:rsidR="009C636F" w:rsidRPr="00D82A5E" w:rsidRDefault="001316D4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3.3. </w:t>
      </w:r>
      <w:r w:rsidR="009C636F" w:rsidRPr="00D82A5E">
        <w:rPr>
          <w:rFonts w:ascii="Times New Roman" w:hAnsi="Times New Roman" w:cs="Times New Roman"/>
        </w:rPr>
        <w:t>Прием и передача данных</w:t>
      </w:r>
      <w:r w:rsidRPr="00D82A5E">
        <w:rPr>
          <w:rFonts w:ascii="Times New Roman" w:hAnsi="Times New Roman" w:cs="Times New Roman"/>
        </w:rPr>
        <w:t xml:space="preserve"> по проверкам иностранных и российских судов</w:t>
      </w:r>
      <w:r w:rsidR="009C636F" w:rsidRPr="00D82A5E">
        <w:rPr>
          <w:rFonts w:ascii="Times New Roman" w:hAnsi="Times New Roman" w:cs="Times New Roman"/>
        </w:rPr>
        <w:t xml:space="preserve"> </w:t>
      </w:r>
      <w:r w:rsidR="00977E37" w:rsidRPr="00D82A5E">
        <w:rPr>
          <w:rFonts w:ascii="Times New Roman" w:hAnsi="Times New Roman" w:cs="Times New Roman"/>
        </w:rPr>
        <w:t xml:space="preserve">и передачи их в центральные базы данных </w:t>
      </w:r>
      <w:r w:rsidR="009C636F" w:rsidRPr="00D82A5E">
        <w:rPr>
          <w:rFonts w:ascii="Times New Roman" w:hAnsi="Times New Roman" w:cs="Times New Roman"/>
        </w:rPr>
        <w:t>по коммуникационным каналам Internet (оптоволоконная система со скоростью передачи данных не менее 10 Мбит/сек).</w:t>
      </w:r>
      <w:r w:rsidRPr="00D82A5E">
        <w:rPr>
          <w:rFonts w:ascii="Times New Roman" w:hAnsi="Times New Roman" w:cs="Times New Roman"/>
        </w:rPr>
        <w:t xml:space="preserve"> Доступ в Систему осуществляется через персональный логин и пароль.</w:t>
      </w:r>
    </w:p>
    <w:p w:rsidR="009C636F" w:rsidRPr="00D82A5E" w:rsidRDefault="001316D4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3.4. </w:t>
      </w:r>
      <w:r w:rsidR="009C636F" w:rsidRPr="00D82A5E">
        <w:rPr>
          <w:rFonts w:ascii="Times New Roman" w:hAnsi="Times New Roman" w:cs="Times New Roman"/>
        </w:rPr>
        <w:t>Отказоустойчивое серверное оборудование в кластерной конфигурации (горячее резервирование).</w:t>
      </w:r>
    </w:p>
    <w:p w:rsidR="009C636F" w:rsidRPr="00D82A5E" w:rsidRDefault="001316D4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3.5. </w:t>
      </w:r>
      <w:r w:rsidR="009C636F" w:rsidRPr="00D82A5E">
        <w:rPr>
          <w:rFonts w:ascii="Times New Roman" w:hAnsi="Times New Roman" w:cs="Times New Roman"/>
        </w:rPr>
        <w:t>Обеспечение конфиденциальности данных при доступе в информационную систему и при передаче данных.</w:t>
      </w:r>
    </w:p>
    <w:p w:rsidR="005E63FA" w:rsidRPr="00D82A5E" w:rsidRDefault="00977E37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>3.6. П</w:t>
      </w:r>
      <w:r w:rsidR="005E63FA" w:rsidRPr="00D82A5E">
        <w:rPr>
          <w:rFonts w:ascii="Times New Roman" w:hAnsi="Times New Roman" w:cs="Times New Roman"/>
        </w:rPr>
        <w:t>олучение рекомендаций по техническому обеспечению рабочих мест, инструкций по информационному обмену между ФГБУ «АМП Охотского моря и Татарского пролива» и центральной базой Информационно-координационным центром государственного портового контроля</w:t>
      </w:r>
      <w:r w:rsidRPr="00D82A5E">
        <w:rPr>
          <w:rFonts w:ascii="Times New Roman" w:hAnsi="Times New Roman" w:cs="Times New Roman"/>
        </w:rPr>
        <w:t>.</w:t>
      </w:r>
    </w:p>
    <w:p w:rsidR="005E63FA" w:rsidRPr="00D82A5E" w:rsidRDefault="00977E37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>3.7. П</w:t>
      </w:r>
      <w:r w:rsidR="005E63FA" w:rsidRPr="00D82A5E">
        <w:rPr>
          <w:rFonts w:ascii="Times New Roman" w:hAnsi="Times New Roman" w:cs="Times New Roman"/>
        </w:rPr>
        <w:t>олучение методической и консультативной помощи в использовании программно- технических средств</w:t>
      </w:r>
      <w:r w:rsidRPr="00D82A5E">
        <w:rPr>
          <w:rFonts w:ascii="Times New Roman" w:hAnsi="Times New Roman" w:cs="Times New Roman"/>
        </w:rPr>
        <w:t>.</w:t>
      </w:r>
    </w:p>
    <w:p w:rsidR="005E63FA" w:rsidRPr="00D82A5E" w:rsidRDefault="00977E37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>3.8. П</w:t>
      </w:r>
      <w:r w:rsidR="005E63FA" w:rsidRPr="00D82A5E">
        <w:rPr>
          <w:rFonts w:ascii="Times New Roman" w:hAnsi="Times New Roman" w:cs="Times New Roman"/>
        </w:rPr>
        <w:t>олучение статистических и других отчетов о работе по контролю российских и иностранных судов в Дальневосточных портах России</w:t>
      </w:r>
      <w:r w:rsidRPr="00D82A5E">
        <w:rPr>
          <w:rFonts w:ascii="Times New Roman" w:hAnsi="Times New Roman" w:cs="Times New Roman"/>
        </w:rPr>
        <w:t>.</w:t>
      </w:r>
    </w:p>
    <w:p w:rsidR="005E63FA" w:rsidRPr="00D82A5E" w:rsidRDefault="00977E37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>3.9. В</w:t>
      </w:r>
      <w:r w:rsidR="005E63FA" w:rsidRPr="00D82A5E">
        <w:rPr>
          <w:rFonts w:ascii="Times New Roman" w:hAnsi="Times New Roman" w:cs="Times New Roman"/>
        </w:rPr>
        <w:t>едение центральной базы данных по контролю российских судов в российских портах</w:t>
      </w:r>
      <w:r w:rsidRPr="00D82A5E">
        <w:rPr>
          <w:rFonts w:ascii="Times New Roman" w:hAnsi="Times New Roman" w:cs="Times New Roman"/>
        </w:rPr>
        <w:t>.</w:t>
      </w:r>
    </w:p>
    <w:p w:rsidR="005E63FA" w:rsidRPr="00D82A5E" w:rsidRDefault="00977E37" w:rsidP="005C563D">
      <w:pPr>
        <w:pStyle w:val="ac"/>
        <w:ind w:firstLine="709"/>
        <w:jc w:val="both"/>
        <w:rPr>
          <w:rStyle w:val="105pt"/>
          <w:rFonts w:eastAsiaTheme="minorHAnsi"/>
          <w:sz w:val="22"/>
          <w:szCs w:val="22"/>
          <w:shd w:val="clear" w:color="auto" w:fill="auto"/>
        </w:rPr>
      </w:pPr>
      <w:r w:rsidRPr="00D82A5E">
        <w:rPr>
          <w:rFonts w:ascii="Times New Roman" w:hAnsi="Times New Roman" w:cs="Times New Roman"/>
        </w:rPr>
        <w:t>3.10. О</w:t>
      </w:r>
      <w:r w:rsidR="005E63FA" w:rsidRPr="00D82A5E">
        <w:rPr>
          <w:rFonts w:ascii="Times New Roman" w:hAnsi="Times New Roman" w:cs="Times New Roman"/>
        </w:rPr>
        <w:t>браб</w:t>
      </w:r>
      <w:r w:rsidRPr="00D82A5E">
        <w:rPr>
          <w:rFonts w:ascii="Times New Roman" w:hAnsi="Times New Roman" w:cs="Times New Roman"/>
        </w:rPr>
        <w:t>отка</w:t>
      </w:r>
      <w:r w:rsidR="005E63FA" w:rsidRPr="00D82A5E">
        <w:rPr>
          <w:rFonts w:ascii="Times New Roman" w:hAnsi="Times New Roman" w:cs="Times New Roman"/>
        </w:rPr>
        <w:t xml:space="preserve"> и хран</w:t>
      </w:r>
      <w:r w:rsidRPr="00D82A5E">
        <w:rPr>
          <w:rFonts w:ascii="Times New Roman" w:hAnsi="Times New Roman" w:cs="Times New Roman"/>
        </w:rPr>
        <w:t>ение</w:t>
      </w:r>
      <w:r w:rsidR="005E63FA" w:rsidRPr="00D82A5E">
        <w:rPr>
          <w:rFonts w:ascii="Times New Roman" w:hAnsi="Times New Roman" w:cs="Times New Roman"/>
        </w:rPr>
        <w:t xml:space="preserve"> информаци</w:t>
      </w:r>
      <w:r w:rsidRPr="00D82A5E">
        <w:rPr>
          <w:rFonts w:ascii="Times New Roman" w:hAnsi="Times New Roman" w:cs="Times New Roman"/>
        </w:rPr>
        <w:t>и</w:t>
      </w:r>
      <w:r w:rsidR="005E63FA" w:rsidRPr="00D82A5E">
        <w:rPr>
          <w:rFonts w:ascii="Times New Roman" w:hAnsi="Times New Roman" w:cs="Times New Roman"/>
        </w:rPr>
        <w:t xml:space="preserve"> по российским судам и получ</w:t>
      </w:r>
      <w:r w:rsidRPr="00D82A5E">
        <w:rPr>
          <w:rFonts w:ascii="Times New Roman" w:hAnsi="Times New Roman" w:cs="Times New Roman"/>
        </w:rPr>
        <w:t>ение</w:t>
      </w:r>
      <w:r w:rsidR="005E63FA" w:rsidRPr="00D82A5E">
        <w:rPr>
          <w:rFonts w:ascii="Times New Roman" w:hAnsi="Times New Roman" w:cs="Times New Roman"/>
        </w:rPr>
        <w:t xml:space="preserve"> оперативн</w:t>
      </w:r>
      <w:r w:rsidRPr="00D82A5E">
        <w:rPr>
          <w:rFonts w:ascii="Times New Roman" w:hAnsi="Times New Roman" w:cs="Times New Roman"/>
        </w:rPr>
        <w:t>ой</w:t>
      </w:r>
      <w:r w:rsidR="005E63FA" w:rsidRPr="00D82A5E">
        <w:rPr>
          <w:rFonts w:ascii="Times New Roman" w:hAnsi="Times New Roman" w:cs="Times New Roman"/>
        </w:rPr>
        <w:t xml:space="preserve"> </w:t>
      </w:r>
      <w:r w:rsidR="005E63FA" w:rsidRPr="00D82A5E">
        <w:rPr>
          <w:rStyle w:val="105pt"/>
          <w:rFonts w:eastAsia="Arial Unicode MS"/>
          <w:sz w:val="22"/>
          <w:szCs w:val="22"/>
        </w:rPr>
        <w:t>информаци</w:t>
      </w:r>
      <w:r w:rsidRPr="00D82A5E">
        <w:rPr>
          <w:rStyle w:val="105pt"/>
          <w:rFonts w:eastAsia="Arial Unicode MS"/>
          <w:sz w:val="22"/>
          <w:szCs w:val="22"/>
        </w:rPr>
        <w:t>и</w:t>
      </w:r>
      <w:r w:rsidR="005E63FA" w:rsidRPr="00D82A5E">
        <w:rPr>
          <w:rStyle w:val="105pt"/>
          <w:rFonts w:eastAsia="Arial Unicode MS"/>
          <w:sz w:val="22"/>
          <w:szCs w:val="22"/>
        </w:rPr>
        <w:t xml:space="preserve"> из центральной базы данных.</w:t>
      </w:r>
    </w:p>
    <w:p w:rsidR="00977E37" w:rsidRPr="00D82A5E" w:rsidRDefault="00977E37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5E63FA" w:rsidRPr="00D82A5E" w:rsidRDefault="00977E37" w:rsidP="005C563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D82A5E">
        <w:rPr>
          <w:rFonts w:ascii="Times New Roman" w:hAnsi="Times New Roman" w:cs="Times New Roman"/>
          <w:b/>
        </w:rPr>
        <w:t xml:space="preserve">4. </w:t>
      </w:r>
      <w:r w:rsidR="005E63FA" w:rsidRPr="00D82A5E">
        <w:rPr>
          <w:rFonts w:ascii="Times New Roman" w:hAnsi="Times New Roman" w:cs="Times New Roman"/>
          <w:b/>
        </w:rPr>
        <w:t xml:space="preserve">ТРЕБОВАНИЯ К </w:t>
      </w:r>
      <w:r w:rsidRPr="00D82A5E">
        <w:rPr>
          <w:rFonts w:ascii="Times New Roman" w:hAnsi="Times New Roman" w:cs="Times New Roman"/>
          <w:b/>
        </w:rPr>
        <w:t>СИСТЕМЕ</w:t>
      </w:r>
    </w:p>
    <w:p w:rsidR="005E63FA" w:rsidRPr="00D82A5E" w:rsidRDefault="005E63FA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5E63FA" w:rsidRPr="00D82A5E" w:rsidRDefault="00977E37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4.1. </w:t>
      </w:r>
      <w:r w:rsidR="005E63FA" w:rsidRPr="00D82A5E">
        <w:rPr>
          <w:rFonts w:ascii="Times New Roman" w:hAnsi="Times New Roman" w:cs="Times New Roman"/>
        </w:rPr>
        <w:t>Система должна содержать информацию о местах проверки судов</w:t>
      </w:r>
      <w:r w:rsidRPr="00D82A5E">
        <w:rPr>
          <w:rFonts w:ascii="Times New Roman" w:hAnsi="Times New Roman" w:cs="Times New Roman"/>
        </w:rPr>
        <w:t>.</w:t>
      </w:r>
    </w:p>
    <w:p w:rsidR="005E63FA" w:rsidRPr="00D82A5E" w:rsidRDefault="00977E37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4.2. </w:t>
      </w:r>
      <w:r w:rsidR="005E63FA" w:rsidRPr="00D82A5E">
        <w:rPr>
          <w:rFonts w:ascii="Times New Roman" w:hAnsi="Times New Roman" w:cs="Times New Roman"/>
        </w:rPr>
        <w:t>Система должна позволять получать информацию об истории судна.</w:t>
      </w:r>
    </w:p>
    <w:p w:rsidR="005E63FA" w:rsidRPr="00D82A5E" w:rsidRDefault="00977E37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4.3. </w:t>
      </w:r>
      <w:r w:rsidR="005E63FA" w:rsidRPr="00D82A5E">
        <w:rPr>
          <w:rFonts w:ascii="Times New Roman" w:hAnsi="Times New Roman" w:cs="Times New Roman"/>
        </w:rPr>
        <w:t>Система должна работать круглосуточно.</w:t>
      </w:r>
    </w:p>
    <w:p w:rsidR="005E63FA" w:rsidRPr="00D82A5E" w:rsidRDefault="005E63FA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b/>
        </w:rPr>
      </w:pPr>
      <w:r w:rsidRPr="00D82A5E">
        <w:rPr>
          <w:rFonts w:ascii="Times New Roman" w:hAnsi="Times New Roman" w:cs="Times New Roman"/>
          <w:b/>
        </w:rPr>
        <w:t xml:space="preserve">5. </w:t>
      </w:r>
      <w:r w:rsidR="009C636F" w:rsidRPr="00D82A5E">
        <w:rPr>
          <w:rFonts w:ascii="Times New Roman" w:hAnsi="Times New Roman" w:cs="Times New Roman"/>
          <w:b/>
        </w:rPr>
        <w:t>ПЕРЕЧЕНЬ УСЛУГ</w:t>
      </w: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5.1. </w:t>
      </w:r>
      <w:r w:rsidR="009C636F" w:rsidRPr="00D82A5E">
        <w:rPr>
          <w:rFonts w:ascii="Times New Roman" w:hAnsi="Times New Roman" w:cs="Times New Roman"/>
        </w:rPr>
        <w:t>Обеспечение регулярного обмена информацией между информационной системой Токийского меморандума APCIS (Asia-Pacific Computerized Information System), поддерживаемой Информационно-координационным центром государственного портового контроля в соответствии с процедурами в рамках Токийского Меморандума и Заказчиком.</w:t>
      </w: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5.2. </w:t>
      </w:r>
      <w:r w:rsidR="009C636F" w:rsidRPr="00D82A5E">
        <w:rPr>
          <w:rFonts w:ascii="Times New Roman" w:hAnsi="Times New Roman" w:cs="Times New Roman"/>
        </w:rPr>
        <w:t xml:space="preserve">Обработка и хранение информации по иностранным судам и предоставление оперативной информации из информационной системы Токийского Меморандума </w:t>
      </w:r>
      <w:r w:rsidR="009C636F" w:rsidRPr="00D82A5E">
        <w:rPr>
          <w:rFonts w:ascii="Times New Roman" w:hAnsi="Times New Roman" w:cs="Times New Roman"/>
          <w:lang w:val="en-US"/>
        </w:rPr>
        <w:t>APCIS</w:t>
      </w:r>
      <w:r w:rsidR="009C636F" w:rsidRPr="00D82A5E">
        <w:rPr>
          <w:rFonts w:ascii="Times New Roman" w:hAnsi="Times New Roman" w:cs="Times New Roman"/>
        </w:rPr>
        <w:t xml:space="preserve"> о судах на акватории, подведомственной Заказчику.</w:t>
      </w: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5.3. </w:t>
      </w:r>
      <w:r w:rsidR="009C636F" w:rsidRPr="00D82A5E">
        <w:rPr>
          <w:rFonts w:ascii="Times New Roman" w:hAnsi="Times New Roman" w:cs="Times New Roman"/>
        </w:rPr>
        <w:t>Ведение информационной системы по контролю российских судов в российских портах и предоставление доступа Заказчика к информационным ресурсам информационной системы.</w:t>
      </w: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lastRenderedPageBreak/>
        <w:t xml:space="preserve">5.4. </w:t>
      </w:r>
      <w:r w:rsidR="009C636F" w:rsidRPr="00D82A5E">
        <w:rPr>
          <w:rFonts w:ascii="Times New Roman" w:hAnsi="Times New Roman" w:cs="Times New Roman"/>
        </w:rPr>
        <w:t>Обработка и хранение информации по российским судам и предоставление оперативной информации из информационной системы о судах на акватории, подведомственной Заказчику.</w:t>
      </w: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5.6. </w:t>
      </w:r>
      <w:r w:rsidR="009C636F" w:rsidRPr="00D82A5E">
        <w:rPr>
          <w:rFonts w:ascii="Times New Roman" w:hAnsi="Times New Roman" w:cs="Times New Roman"/>
        </w:rPr>
        <w:t>Ведение информационной системы по регистрации судов, плавающих под флагом Российской Федерации и прав на них.</w:t>
      </w: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5.7. </w:t>
      </w:r>
      <w:r w:rsidR="009C636F" w:rsidRPr="00D82A5E">
        <w:rPr>
          <w:rFonts w:ascii="Times New Roman" w:hAnsi="Times New Roman" w:cs="Times New Roman"/>
        </w:rPr>
        <w:t>Обработка и хранение информации, а также предоставление оперативной информации из информационной системы по регистрации судов, плавающих под флагом Российской Федерации о судах, зарегистрированных на акватории, подведомственной Заказчику.</w:t>
      </w: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5.8. </w:t>
      </w:r>
      <w:r w:rsidR="009C636F" w:rsidRPr="00D82A5E">
        <w:rPr>
          <w:rFonts w:ascii="Times New Roman" w:hAnsi="Times New Roman" w:cs="Times New Roman"/>
        </w:rPr>
        <w:t>Ведение модуля по регистрации заходов и отходов судов в морских портах Российской Федерации.</w:t>
      </w: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5.9. </w:t>
      </w:r>
      <w:r w:rsidR="009C636F" w:rsidRPr="00D82A5E">
        <w:rPr>
          <w:rFonts w:ascii="Times New Roman" w:hAnsi="Times New Roman" w:cs="Times New Roman"/>
        </w:rPr>
        <w:t>Обработка и хранение информации по регистрации заходов и отходов судов в морские порты акватории Заказчика и предоставление оперативной информации из модуля по регистрации заходов и отходов судов в морских портах Российской Федерации о судозаходах на акватории, подведомственной Заказчику.</w:t>
      </w: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5.10. </w:t>
      </w:r>
      <w:r w:rsidR="009C636F" w:rsidRPr="00D82A5E">
        <w:rPr>
          <w:rFonts w:ascii="Times New Roman" w:hAnsi="Times New Roman" w:cs="Times New Roman"/>
        </w:rPr>
        <w:t>Ведение информационно-справочной системы по дипломированию специалистов и предоставление доступа Заказчика к информационным ресурсам информационно-справочной системы.</w:t>
      </w: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5.11. </w:t>
      </w:r>
      <w:r w:rsidR="009C636F" w:rsidRPr="00D82A5E">
        <w:rPr>
          <w:rFonts w:ascii="Times New Roman" w:hAnsi="Times New Roman" w:cs="Times New Roman"/>
        </w:rPr>
        <w:t>Обработка и хранение информации</w:t>
      </w:r>
      <w:r w:rsidR="002E590D" w:rsidRPr="00D82A5E">
        <w:rPr>
          <w:rFonts w:ascii="Times New Roman" w:hAnsi="Times New Roman" w:cs="Times New Roman"/>
        </w:rPr>
        <w:t>,</w:t>
      </w:r>
      <w:r w:rsidR="009C636F" w:rsidRPr="00D82A5E">
        <w:rPr>
          <w:rFonts w:ascii="Times New Roman" w:hAnsi="Times New Roman" w:cs="Times New Roman"/>
        </w:rPr>
        <w:t xml:space="preserve"> предоставление оперативной информации по дипломированию специалистов на акватории, подведомственной Заказчику, из информационно-справочной системы.</w:t>
      </w: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5.12 </w:t>
      </w:r>
      <w:r w:rsidR="009C636F" w:rsidRPr="00D82A5E">
        <w:rPr>
          <w:rFonts w:ascii="Times New Roman" w:hAnsi="Times New Roman" w:cs="Times New Roman"/>
        </w:rPr>
        <w:t>Формирование статистических и иных отчетов по контролю российских и иностранных судов на акватории Заказчика в соответствии с установленными процедурами.</w:t>
      </w: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5.12. </w:t>
      </w:r>
      <w:r w:rsidR="009C636F" w:rsidRPr="00D82A5E">
        <w:rPr>
          <w:rFonts w:ascii="Times New Roman" w:hAnsi="Times New Roman" w:cs="Times New Roman"/>
        </w:rPr>
        <w:t>Поддержание, обслуживание технических и программных, коммуникационных средств Исполнителя для связи с Заказчиком.</w:t>
      </w: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5.13. </w:t>
      </w:r>
      <w:r w:rsidR="009C636F" w:rsidRPr="00D82A5E">
        <w:rPr>
          <w:rFonts w:ascii="Times New Roman" w:hAnsi="Times New Roman" w:cs="Times New Roman"/>
        </w:rPr>
        <w:t>Предоставление Заказчику рекомендаций по техническому обеспечению рабочего места инспектора, инструкций и рекомендаций по информационному обмену между Заказчиком и Информационно-координационным центром государственного портового контроля. Оказание методической и консультативной помощь в использовании программно-технических средств на рабочем месте инспектора.</w:t>
      </w: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5.14 </w:t>
      </w:r>
      <w:r w:rsidR="009C636F" w:rsidRPr="00D82A5E">
        <w:rPr>
          <w:rFonts w:ascii="Times New Roman" w:hAnsi="Times New Roman" w:cs="Times New Roman"/>
        </w:rPr>
        <w:t>Обеспечение консультационной и технической поддержки специалистами Исполнителя в рамках использования предоставленных информационных ресурсов в телефонном режиме рабочего времени Заказчика, посредством электронной почты круглосуточно.</w:t>
      </w:r>
    </w:p>
    <w:p w:rsidR="009C636F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D82A5E">
        <w:rPr>
          <w:rFonts w:ascii="Times New Roman" w:hAnsi="Times New Roman" w:cs="Times New Roman"/>
        </w:rPr>
        <w:t xml:space="preserve">5.15. </w:t>
      </w:r>
      <w:r w:rsidR="009C636F" w:rsidRPr="00D82A5E">
        <w:rPr>
          <w:rFonts w:ascii="Times New Roman" w:hAnsi="Times New Roman" w:cs="Times New Roman"/>
        </w:rPr>
        <w:t>Модернизация и расширение возможностей существующих информационных систем.</w:t>
      </w:r>
    </w:p>
    <w:p w:rsidR="00CB795D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CB795D" w:rsidRPr="00D82A5E" w:rsidRDefault="00CB795D" w:rsidP="005C563D">
      <w:pPr>
        <w:pStyle w:val="ac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784"/>
      </w:tblGrid>
      <w:tr w:rsidR="00064977" w:rsidRPr="00D82A5E" w:rsidTr="00A1557E">
        <w:trPr>
          <w:trHeight w:val="1771"/>
          <w:jc w:val="center"/>
        </w:trPr>
        <w:tc>
          <w:tcPr>
            <w:tcW w:w="4361" w:type="dxa"/>
          </w:tcPr>
          <w:p w:rsidR="00064977" w:rsidRPr="00D82A5E" w:rsidRDefault="00064977" w:rsidP="00A1557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D82A5E">
              <w:rPr>
                <w:rFonts w:ascii="Times New Roman" w:hAnsi="Times New Roman" w:cs="Times New Roman"/>
                <w:b/>
                <w:color w:val="000000" w:themeColor="text1"/>
              </w:rPr>
              <w:t>Заказчик</w:t>
            </w:r>
          </w:p>
          <w:p w:rsidR="00064977" w:rsidRPr="00D82A5E" w:rsidRDefault="00064977" w:rsidP="00A1557E">
            <w:pPr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D82A5E">
              <w:rPr>
                <w:rFonts w:eastAsia="Arial Unicode MS"/>
                <w:color w:val="000000" w:themeColor="text1"/>
                <w:sz w:val="22"/>
                <w:szCs w:val="22"/>
              </w:rPr>
              <w:t>Руководитель ФГБУ «АМП Охотского моря и Татарского пролива»</w:t>
            </w:r>
          </w:p>
          <w:p w:rsidR="00064977" w:rsidRPr="00D82A5E" w:rsidRDefault="00064977" w:rsidP="00A1557E">
            <w:pPr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064977" w:rsidRPr="00D82A5E" w:rsidRDefault="00064977" w:rsidP="00A1557E">
            <w:pPr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D82A5E">
              <w:rPr>
                <w:rFonts w:eastAsia="Arial Unicode MS"/>
                <w:color w:val="000000" w:themeColor="text1"/>
                <w:sz w:val="22"/>
                <w:szCs w:val="22"/>
              </w:rPr>
              <w:t>____________________ /Н.П.Татаринов</w:t>
            </w:r>
          </w:p>
          <w:p w:rsidR="00064977" w:rsidRPr="00D82A5E" w:rsidRDefault="00064977" w:rsidP="00A1557E">
            <w:pPr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D82A5E">
              <w:rPr>
                <w:rFonts w:eastAsia="Arial Unicode MS"/>
                <w:color w:val="000000" w:themeColor="text1"/>
                <w:sz w:val="22"/>
                <w:szCs w:val="22"/>
              </w:rPr>
              <w:t>«     » __________ 2015</w:t>
            </w:r>
          </w:p>
          <w:p w:rsidR="00064977" w:rsidRPr="00D82A5E" w:rsidRDefault="00064977" w:rsidP="00A1557E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D82A5E">
              <w:rPr>
                <w:rFonts w:eastAsia="Arial Unicode MS"/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4784" w:type="dxa"/>
          </w:tcPr>
          <w:p w:rsidR="00064977" w:rsidRPr="00D82A5E" w:rsidRDefault="00064977" w:rsidP="00A1557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D82A5E">
              <w:rPr>
                <w:rFonts w:ascii="Times New Roman" w:hAnsi="Times New Roman" w:cs="Times New Roman"/>
                <w:b/>
                <w:color w:val="000000" w:themeColor="text1"/>
              </w:rPr>
              <w:t>Исполнитель</w:t>
            </w:r>
          </w:p>
          <w:p w:rsidR="00064977" w:rsidRPr="00D82A5E" w:rsidRDefault="00064977" w:rsidP="00A1557E">
            <w:pPr>
              <w:ind w:firstLine="175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064977" w:rsidRPr="00D82A5E" w:rsidRDefault="00064977" w:rsidP="00A1557E">
            <w:pPr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064977" w:rsidRPr="00D82A5E" w:rsidRDefault="00064977" w:rsidP="00A1557E">
            <w:pPr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064977" w:rsidRPr="00D82A5E" w:rsidRDefault="00064977" w:rsidP="00A1557E">
            <w:pPr>
              <w:ind w:firstLine="175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D82A5E">
              <w:rPr>
                <w:rFonts w:eastAsia="Arial Unicode MS"/>
                <w:color w:val="000000" w:themeColor="text1"/>
                <w:sz w:val="22"/>
                <w:szCs w:val="22"/>
              </w:rPr>
              <w:t>___________________ /_______________</w:t>
            </w:r>
          </w:p>
          <w:p w:rsidR="00064977" w:rsidRPr="00D82A5E" w:rsidRDefault="00064977" w:rsidP="00A1557E">
            <w:pPr>
              <w:ind w:firstLine="175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D82A5E">
              <w:rPr>
                <w:rFonts w:eastAsia="Arial Unicode MS"/>
                <w:color w:val="000000" w:themeColor="text1"/>
                <w:sz w:val="22"/>
                <w:szCs w:val="22"/>
              </w:rPr>
              <w:t>«     » __________ 2015</w:t>
            </w:r>
          </w:p>
          <w:p w:rsidR="00064977" w:rsidRPr="00D82A5E" w:rsidRDefault="00064977" w:rsidP="00A1557E">
            <w:pPr>
              <w:ind w:firstLine="175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82A5E">
              <w:rPr>
                <w:rFonts w:eastAsia="Arial Unicode MS"/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7E1F3B" w:rsidRPr="00D82A5E" w:rsidRDefault="007E1F3B" w:rsidP="004B3B54">
      <w:pPr>
        <w:spacing w:after="240"/>
        <w:rPr>
          <w:sz w:val="22"/>
          <w:szCs w:val="22"/>
        </w:rPr>
      </w:pPr>
    </w:p>
    <w:sectPr w:rsidR="007E1F3B" w:rsidRPr="00D82A5E" w:rsidSect="00D27D2C">
      <w:footerReference w:type="default" r:id="rId7"/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3A" w:rsidRDefault="0013463A">
      <w:r>
        <w:separator/>
      </w:r>
    </w:p>
  </w:endnote>
  <w:endnote w:type="continuationSeparator" w:id="0">
    <w:p w:rsidR="0013463A" w:rsidRDefault="0013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529068"/>
      <w:docPartObj>
        <w:docPartGallery w:val="Page Numbers (Bottom of Page)"/>
        <w:docPartUnique/>
      </w:docPartObj>
    </w:sdtPr>
    <w:sdtEndPr/>
    <w:sdtContent>
      <w:p w:rsidR="00B73208" w:rsidRDefault="00335810">
        <w:pPr>
          <w:pStyle w:val="a6"/>
          <w:jc w:val="right"/>
        </w:pPr>
        <w:r>
          <w:fldChar w:fldCharType="begin"/>
        </w:r>
        <w:r w:rsidR="007E1F3B">
          <w:instrText>PAGE   \* MERGEFORMAT</w:instrText>
        </w:r>
        <w:r>
          <w:fldChar w:fldCharType="separate"/>
        </w:r>
        <w:r w:rsidR="00D82A5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3A" w:rsidRDefault="0013463A">
      <w:r>
        <w:separator/>
      </w:r>
    </w:p>
  </w:footnote>
  <w:footnote w:type="continuationSeparator" w:id="0">
    <w:p w:rsidR="0013463A" w:rsidRDefault="0013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3A1C"/>
    <w:multiLevelType w:val="multilevel"/>
    <w:tmpl w:val="5F327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EE08C8"/>
    <w:multiLevelType w:val="multilevel"/>
    <w:tmpl w:val="6DB097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A076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E0E28"/>
    <w:multiLevelType w:val="multilevel"/>
    <w:tmpl w:val="A5A89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C51D1C"/>
    <w:multiLevelType w:val="multilevel"/>
    <w:tmpl w:val="A7EC8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862689E"/>
    <w:multiLevelType w:val="multilevel"/>
    <w:tmpl w:val="D4F2D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54A6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BD340C"/>
    <w:multiLevelType w:val="multilevel"/>
    <w:tmpl w:val="BF666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C56E7B"/>
    <w:multiLevelType w:val="hybridMultilevel"/>
    <w:tmpl w:val="5882D0B8"/>
    <w:lvl w:ilvl="0" w:tplc="F94A3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85F"/>
    <w:rsid w:val="000242DB"/>
    <w:rsid w:val="00064977"/>
    <w:rsid w:val="000C2568"/>
    <w:rsid w:val="001316D4"/>
    <w:rsid w:val="0013463A"/>
    <w:rsid w:val="00153706"/>
    <w:rsid w:val="00182319"/>
    <w:rsid w:val="0019513F"/>
    <w:rsid w:val="001A671D"/>
    <w:rsid w:val="001D6B55"/>
    <w:rsid w:val="001E44F5"/>
    <w:rsid w:val="001F7990"/>
    <w:rsid w:val="001F7EEA"/>
    <w:rsid w:val="00230855"/>
    <w:rsid w:val="002351FD"/>
    <w:rsid w:val="002359D7"/>
    <w:rsid w:val="002D4DA4"/>
    <w:rsid w:val="002D6F9F"/>
    <w:rsid w:val="002E590D"/>
    <w:rsid w:val="003058EB"/>
    <w:rsid w:val="00335810"/>
    <w:rsid w:val="003827F3"/>
    <w:rsid w:val="00397B4E"/>
    <w:rsid w:val="00411CC9"/>
    <w:rsid w:val="004953B1"/>
    <w:rsid w:val="004B3B54"/>
    <w:rsid w:val="004B6FC1"/>
    <w:rsid w:val="00511AA4"/>
    <w:rsid w:val="00535B43"/>
    <w:rsid w:val="00565465"/>
    <w:rsid w:val="005C06E1"/>
    <w:rsid w:val="005C563D"/>
    <w:rsid w:val="005D6AEE"/>
    <w:rsid w:val="005E63FA"/>
    <w:rsid w:val="00621915"/>
    <w:rsid w:val="00655852"/>
    <w:rsid w:val="006A1656"/>
    <w:rsid w:val="006E365A"/>
    <w:rsid w:val="007414C5"/>
    <w:rsid w:val="007B4631"/>
    <w:rsid w:val="007E1F3B"/>
    <w:rsid w:val="008339BF"/>
    <w:rsid w:val="00977E37"/>
    <w:rsid w:val="00994D57"/>
    <w:rsid w:val="009C636F"/>
    <w:rsid w:val="009D0DDC"/>
    <w:rsid w:val="009E51EA"/>
    <w:rsid w:val="00A45674"/>
    <w:rsid w:val="00A73F08"/>
    <w:rsid w:val="00AB476A"/>
    <w:rsid w:val="00AF5F1E"/>
    <w:rsid w:val="00B33447"/>
    <w:rsid w:val="00BB4BC6"/>
    <w:rsid w:val="00C02D48"/>
    <w:rsid w:val="00C224EC"/>
    <w:rsid w:val="00C33E81"/>
    <w:rsid w:val="00CB795D"/>
    <w:rsid w:val="00CD5348"/>
    <w:rsid w:val="00CE3842"/>
    <w:rsid w:val="00D07A1A"/>
    <w:rsid w:val="00D07BB3"/>
    <w:rsid w:val="00D27D2C"/>
    <w:rsid w:val="00D70CB6"/>
    <w:rsid w:val="00D82A5E"/>
    <w:rsid w:val="00DC379A"/>
    <w:rsid w:val="00DE0F8E"/>
    <w:rsid w:val="00E0085F"/>
    <w:rsid w:val="00E9363A"/>
    <w:rsid w:val="00EA4536"/>
    <w:rsid w:val="00EB0FBF"/>
    <w:rsid w:val="00EE3ABB"/>
    <w:rsid w:val="00F5434A"/>
    <w:rsid w:val="00FA5886"/>
    <w:rsid w:val="00FA5EF1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47ABC-9E24-434B-9193-47E01626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7E1F3B"/>
    <w:pPr>
      <w:jc w:val="center"/>
    </w:pPr>
  </w:style>
  <w:style w:type="character" w:customStyle="1" w:styleId="a4">
    <w:name w:val="Основной текст Знак"/>
    <w:basedOn w:val="a0"/>
    <w:link w:val="a3"/>
    <w:rsid w:val="007E1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E1F3B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E1F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1F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E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63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rsid w:val="0056546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565465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35B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B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Основной текст 24"/>
    <w:basedOn w:val="a"/>
    <w:rsid w:val="00B33447"/>
    <w:pPr>
      <w:spacing w:line="16" w:lineRule="atLeast"/>
    </w:pPr>
    <w:rPr>
      <w:szCs w:val="20"/>
    </w:rPr>
  </w:style>
  <w:style w:type="paragraph" w:styleId="ac">
    <w:name w:val="No Spacing"/>
    <w:uiPriority w:val="1"/>
    <w:qFormat/>
    <w:rsid w:val="00064977"/>
    <w:pPr>
      <w:spacing w:after="0" w:line="240" w:lineRule="auto"/>
    </w:pPr>
    <w:rPr>
      <w:rFonts w:ascii="Calibri" w:eastAsia="Arial Unicode MS" w:hAnsi="Calibri" w:cs="Calibri"/>
    </w:rPr>
  </w:style>
  <w:style w:type="character" w:customStyle="1" w:styleId="ad">
    <w:name w:val="Основной текст + Курсив"/>
    <w:basedOn w:val="a0"/>
    <w:rsid w:val="002D4D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e">
    <w:name w:val="Основной текст_"/>
    <w:basedOn w:val="a0"/>
    <w:link w:val="11"/>
    <w:locked/>
    <w:rsid w:val="007414C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14C5"/>
    <w:pPr>
      <w:shd w:val="clear" w:color="auto" w:fill="FFFFFF"/>
      <w:spacing w:before="120" w:after="120" w:line="331" w:lineRule="exact"/>
    </w:pPr>
    <w:rPr>
      <w:rFonts w:eastAsiaTheme="minorHAnsi"/>
      <w:sz w:val="19"/>
      <w:szCs w:val="19"/>
      <w:lang w:eastAsia="en-US"/>
    </w:rPr>
  </w:style>
  <w:style w:type="character" w:customStyle="1" w:styleId="FontStyle13">
    <w:name w:val="Font Style13"/>
    <w:rsid w:val="007414C5"/>
    <w:rPr>
      <w:rFonts w:ascii="Times New Roman" w:hAnsi="Times New Roman"/>
      <w:sz w:val="26"/>
    </w:rPr>
  </w:style>
  <w:style w:type="character" w:customStyle="1" w:styleId="105pt">
    <w:name w:val="Основной текст + 10;5 pt"/>
    <w:basedOn w:val="ae"/>
    <w:rsid w:val="005E6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Татьяна Ивановна Кондратенко</cp:lastModifiedBy>
  <cp:revision>25</cp:revision>
  <cp:lastPrinted>2015-12-24T01:10:00Z</cp:lastPrinted>
  <dcterms:created xsi:type="dcterms:W3CDTF">2014-12-29T22:49:00Z</dcterms:created>
  <dcterms:modified xsi:type="dcterms:W3CDTF">2015-12-24T01:10:00Z</dcterms:modified>
</cp:coreProperties>
</file>